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034D0" w:rsidR="009034D0" w:rsidP="18F43968" w:rsidRDefault="009034D0" w14:paraId="0A261D3A" w14:textId="15212327">
      <w:pPr>
        <w:spacing w:after="200" w:line="240" w:lineRule="auto"/>
        <w:jc w:val="right"/>
        <w:rPr>
          <w:i w:val="1"/>
          <w:iCs w:val="1"/>
        </w:rPr>
      </w:pPr>
      <w:r w:rsidRPr="18F43968" w:rsidR="009034D0">
        <w:rPr>
          <w:rFonts w:ascii="Times New Roman" w:hAnsi="Times New Roman" w:eastAsia="Calibri"/>
          <w:b w:val="1"/>
          <w:bCs w:val="1"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F43968" w:rsidR="00293AD9">
        <w:rPr>
          <w:i w:val="1"/>
          <w:iCs w:val="1"/>
        </w:rPr>
        <w:t xml:space="preserve">Załącznik nr 1.5 do Zarządzenia Rektora </w:t>
      </w:r>
      <w:r w:rsidRPr="18F43968" w:rsidR="00293AD9">
        <w:rPr>
          <w:i w:val="1"/>
          <w:iCs w:val="1"/>
        </w:rPr>
        <w:t>UR  nr</w:t>
      </w:r>
      <w:r w:rsidRPr="18F43968" w:rsidR="00293AD9">
        <w:rPr>
          <w:i w:val="1"/>
          <w:iCs w:val="1"/>
        </w:rPr>
        <w:t xml:space="preserve"> </w:t>
      </w:r>
      <w:r w:rsidRPr="18F43968" w:rsidR="05461761">
        <w:rPr>
          <w:i w:val="1"/>
          <w:iCs w:val="1"/>
        </w:rPr>
        <w:t>61/2025</w:t>
      </w:r>
    </w:p>
    <w:p w:rsidRPr="009034D0" w:rsidR="009034D0" w:rsidP="009034D0" w:rsidRDefault="009034D0" w14:paraId="733BEBF8" w14:textId="77777777">
      <w:pPr>
        <w:spacing w:after="0" w:line="240" w:lineRule="auto"/>
        <w:jc w:val="center"/>
        <w:rPr>
          <w:rFonts w:eastAsia="Calibri"/>
          <w:b/>
          <w:smallCaps/>
        </w:rPr>
      </w:pPr>
      <w:r w:rsidRPr="009034D0">
        <w:rPr>
          <w:rFonts w:eastAsia="Calibri"/>
          <w:b/>
          <w:smallCaps/>
        </w:rPr>
        <w:t>SYLABUS</w:t>
      </w:r>
    </w:p>
    <w:p w:rsidRPr="009034D0" w:rsidR="009034D0" w:rsidP="1A1B60B7" w:rsidRDefault="009034D0" w14:paraId="5CD8883F" w14:textId="58AC0727">
      <w:pPr>
        <w:spacing w:after="0" w:line="240" w:lineRule="exact"/>
        <w:jc w:val="center"/>
        <w:rPr>
          <w:i w:val="1"/>
          <w:iCs w:val="1"/>
          <w:smallCaps w:val="1"/>
        </w:rPr>
      </w:pPr>
      <w:r w:rsidRPr="1A1B60B7" w:rsidR="009034D0">
        <w:rPr>
          <w:rFonts w:eastAsia="Calibri"/>
          <w:b w:val="1"/>
          <w:bCs w:val="1"/>
          <w:smallCaps w:val="1"/>
        </w:rPr>
        <w:t xml:space="preserve">dotyczy cyklu kształcenia </w:t>
      </w:r>
      <w:r w:rsidRPr="1A1B60B7" w:rsidR="002906FE">
        <w:rPr>
          <w:i w:val="1"/>
          <w:iCs w:val="1"/>
          <w:smallCaps w:val="1"/>
        </w:rPr>
        <w:t>202</w:t>
      </w:r>
      <w:r w:rsidRPr="1A1B60B7" w:rsidR="1FFF3C5F">
        <w:rPr>
          <w:i w:val="1"/>
          <w:iCs w:val="1"/>
          <w:smallCaps w:val="1"/>
        </w:rPr>
        <w:t>5</w:t>
      </w:r>
      <w:r w:rsidRPr="1A1B60B7" w:rsidR="002906FE">
        <w:rPr>
          <w:i w:val="1"/>
          <w:iCs w:val="1"/>
          <w:smallCaps w:val="1"/>
        </w:rPr>
        <w:t>-20</w:t>
      </w:r>
      <w:r w:rsidRPr="1A1B60B7" w:rsidR="74748482">
        <w:rPr>
          <w:i w:val="1"/>
          <w:iCs w:val="1"/>
          <w:smallCaps w:val="1"/>
        </w:rPr>
        <w:t>30</w:t>
      </w:r>
    </w:p>
    <w:p w:rsidRPr="009034D0" w:rsidR="009034D0" w:rsidP="009034D0" w:rsidRDefault="009034D0" w14:paraId="79EFBC2A" w14:textId="77777777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034D0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9034D0">
        <w:rPr>
          <w:rFonts w:eastAsia="Calibri"/>
          <w:i/>
          <w:sz w:val="20"/>
          <w:szCs w:val="20"/>
        </w:rPr>
        <w:t>(skrajne daty</w:t>
      </w:r>
      <w:r w:rsidRPr="009034D0">
        <w:rPr>
          <w:rFonts w:eastAsia="Calibri"/>
          <w:sz w:val="20"/>
          <w:szCs w:val="20"/>
        </w:rPr>
        <w:t>)</w:t>
      </w:r>
    </w:p>
    <w:p w:rsidRPr="009034D0" w:rsidR="009034D0" w:rsidP="009034D0" w:rsidRDefault="009034D0" w14:paraId="7D128AF2" w14:textId="2197C43D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034D0">
        <w:rPr>
          <w:rFonts w:eastAsia="Calibri"/>
          <w:sz w:val="20"/>
          <w:szCs w:val="20"/>
        </w:rPr>
        <w:tab/>
      </w:r>
      <w:r w:rsidRPr="009034D0">
        <w:rPr>
          <w:rFonts w:eastAsia="Calibri"/>
          <w:sz w:val="20"/>
          <w:szCs w:val="20"/>
        </w:rPr>
        <w:tab/>
      </w:r>
      <w:r w:rsidRPr="009034D0">
        <w:rPr>
          <w:rFonts w:eastAsia="Calibri"/>
          <w:sz w:val="20"/>
          <w:szCs w:val="20"/>
        </w:rPr>
        <w:tab/>
      </w:r>
      <w:r w:rsidRPr="009034D0">
        <w:rPr>
          <w:rFonts w:eastAsia="Calibri"/>
          <w:sz w:val="20"/>
          <w:szCs w:val="20"/>
        </w:rPr>
        <w:tab/>
      </w:r>
      <w:r w:rsidRPr="009034D0" w:rsidR="009034D0">
        <w:rPr>
          <w:rFonts w:eastAsia="Calibri"/>
          <w:sz w:val="20"/>
          <w:szCs w:val="20"/>
        </w:rPr>
        <w:t>Rok akademicki   202</w:t>
      </w:r>
      <w:r w:rsidRPr="009034D0" w:rsidR="1E469CAA">
        <w:rPr>
          <w:rFonts w:eastAsia="Calibri"/>
          <w:sz w:val="20"/>
          <w:szCs w:val="20"/>
        </w:rPr>
        <w:t>7</w:t>
      </w:r>
      <w:r w:rsidRPr="009034D0" w:rsidR="009034D0">
        <w:rPr>
          <w:rFonts w:eastAsia="Calibri"/>
          <w:sz w:val="20"/>
          <w:szCs w:val="20"/>
        </w:rPr>
        <w:t>/</w:t>
      </w:r>
      <w:r w:rsidR="007A5AF6">
        <w:rPr>
          <w:rFonts w:eastAsia="Calibri"/>
          <w:sz w:val="20"/>
          <w:szCs w:val="20"/>
        </w:rPr>
        <w:t>20</w:t>
      </w:r>
      <w:r w:rsidRPr="009034D0" w:rsidR="009034D0">
        <w:rPr>
          <w:rFonts w:eastAsia="Calibri"/>
          <w:sz w:val="20"/>
          <w:szCs w:val="20"/>
        </w:rPr>
        <w:t>2</w:t>
      </w:r>
      <w:r w:rsidRPr="009034D0" w:rsidR="41828F8B">
        <w:rPr>
          <w:rFonts w:eastAsia="Calibri"/>
          <w:sz w:val="20"/>
          <w:szCs w:val="20"/>
        </w:rPr>
        <w:t>8</w:t>
      </w:r>
    </w:p>
    <w:p w:rsidRPr="009034D0" w:rsidR="009034D0" w:rsidP="009034D0" w:rsidRDefault="009034D0" w14:paraId="4B695123" w14:textId="77777777">
      <w:pPr>
        <w:spacing w:after="0" w:line="240" w:lineRule="auto"/>
        <w:rPr>
          <w:rFonts w:eastAsia="Calibri"/>
        </w:rPr>
      </w:pPr>
    </w:p>
    <w:p w:rsidRPr="009034D0" w:rsidR="009034D0" w:rsidP="009034D0" w:rsidRDefault="009034D0" w14:paraId="225A82DC" w14:textId="77777777">
      <w:pPr>
        <w:spacing w:after="0" w:line="240" w:lineRule="auto"/>
        <w:rPr>
          <w:rFonts w:eastAsia="Calibri"/>
          <w:b/>
          <w:smallCaps/>
          <w:color w:val="0070C0"/>
        </w:rPr>
      </w:pPr>
      <w:r w:rsidRPr="009034D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034D0" w:rsidR="009034D0" w:rsidTr="1A1B60B7" w14:paraId="7F978012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055AEEE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bookmarkStart w:name="_GoBack" w:colFirst="1" w:colLast="1" w:id="0"/>
            <w:r w:rsidRPr="009034D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0C8C5B4E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Praktyki ciągłe</w:t>
            </w:r>
          </w:p>
        </w:tc>
      </w:tr>
      <w:tr w:rsidRPr="009034D0" w:rsidR="009034D0" w:rsidTr="1A1B60B7" w14:paraId="4F0B4D7F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72193057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4B6078E9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Pr="009034D0" w:rsidR="009034D0" w:rsidTr="1A1B60B7" w14:paraId="383C418B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7FA8EC95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1A1B60B7" w:rsidRDefault="008337E6" w14:paraId="0E88FC1B" w14:textId="1D850F35">
            <w:pPr>
              <w:spacing w:before="100" w:beforeAutospacing="on" w:after="100" w:afterAutospacing="on" w:line="240" w:lineRule="auto"/>
              <w:rPr>
                <w:rFonts w:eastAsia="Calibri"/>
                <w:color w:val="000000"/>
              </w:rPr>
            </w:pPr>
            <w:r w:rsidRPr="1A1B60B7" w:rsidR="74355944">
              <w:rPr>
                <w:rFonts w:eastAsia="Calibri"/>
                <w:color w:val="000000" w:themeColor="text1" w:themeTint="FF" w:themeShade="FF"/>
              </w:rPr>
              <w:t>Wydział Pedagogiki i Filozofii</w:t>
            </w:r>
          </w:p>
        </w:tc>
      </w:tr>
      <w:tr w:rsidRPr="009034D0" w:rsidR="009034D0" w:rsidTr="1A1B60B7" w14:paraId="569601BD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7AAB5200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8337E6" w14:paraId="1975C868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Instytut Pedagogiki</w:t>
            </w:r>
          </w:p>
        </w:tc>
      </w:tr>
      <w:tr w:rsidRPr="009034D0" w:rsidR="009034D0" w:rsidTr="1A1B60B7" w14:paraId="72916E7F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53CDA632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136DB3A5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Pr="009034D0" w:rsidR="009034D0" w:rsidTr="1A1B60B7" w14:paraId="299F398B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5048E8C2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1816469A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Pr="009034D0" w:rsidR="009034D0" w:rsidTr="1A1B60B7" w14:paraId="556EE1DC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5C6F5AC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36FAFAA8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praktyczny</w:t>
            </w:r>
          </w:p>
        </w:tc>
      </w:tr>
      <w:tr w:rsidRPr="009034D0" w:rsidR="009034D0" w:rsidTr="1A1B60B7" w14:paraId="5A584849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19DBA52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1A5C19D9" w14:textId="7F782AA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 xml:space="preserve">Studia </w:t>
            </w:r>
            <w:r w:rsidR="00447054">
              <w:rPr>
                <w:rFonts w:eastAsia="Calibri"/>
                <w:color w:val="000000"/>
              </w:rPr>
              <w:t>nie</w:t>
            </w:r>
            <w:r w:rsidRPr="009034D0">
              <w:rPr>
                <w:rFonts w:eastAsia="Calibri"/>
                <w:color w:val="000000"/>
              </w:rPr>
              <w:t>stacjonarne</w:t>
            </w:r>
          </w:p>
        </w:tc>
      </w:tr>
      <w:tr w:rsidRPr="009034D0" w:rsidR="009034D0" w:rsidTr="1A1B60B7" w14:paraId="2570788F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07DA0A0A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A02169" w14:paraId="52BFDC3A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</w:t>
            </w:r>
            <w:r w:rsidRPr="009034D0" w:rsidR="009034D0">
              <w:rPr>
                <w:rFonts w:eastAsia="Calibri"/>
                <w:color w:val="000000"/>
              </w:rPr>
              <w:t>, semestr 5</w:t>
            </w:r>
          </w:p>
        </w:tc>
      </w:tr>
      <w:tr w:rsidRPr="009034D0" w:rsidR="009034D0" w:rsidTr="1A1B60B7" w14:paraId="24DF7A9D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66CDD778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01D0086A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Pr="009034D0" w:rsidR="009034D0" w:rsidTr="1A1B60B7" w14:paraId="3EB3F0B2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2C6FA40B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51F4FDA8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j. polski</w:t>
            </w:r>
          </w:p>
        </w:tc>
      </w:tr>
      <w:tr w:rsidRPr="009034D0" w:rsidR="009034D0" w:rsidTr="1A1B60B7" w14:paraId="702B952F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1825AE44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789B12C2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Dr Beata Romanek</w:t>
            </w:r>
          </w:p>
        </w:tc>
      </w:tr>
      <w:tr w:rsidRPr="009034D0" w:rsidR="009034D0" w:rsidTr="1A1B60B7" w14:paraId="0953307D" w14:textId="77777777">
        <w:tc>
          <w:tcPr>
            <w:tcW w:w="2694" w:type="dxa"/>
            <w:tcMar/>
            <w:vAlign w:val="center"/>
          </w:tcPr>
          <w:p w:rsidRPr="009034D0" w:rsidR="009034D0" w:rsidP="009034D0" w:rsidRDefault="009034D0" w14:paraId="53071DE4" w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034D0" w:rsidR="009034D0" w:rsidP="009034D0" w:rsidRDefault="009034D0" w14:paraId="53128A5F" w14:textId="77777777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bookmarkEnd w:id="0"/>
    <w:p w:rsidRPr="009034D0" w:rsidR="009034D0" w:rsidP="009034D0" w:rsidRDefault="009034D0" w14:paraId="5777D3F2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9034D0">
        <w:rPr>
          <w:rFonts w:eastAsia="Times New Roman"/>
          <w:b/>
          <w:lang w:eastAsia="pl-PL"/>
        </w:rPr>
        <w:t xml:space="preserve">* </w:t>
      </w:r>
      <w:r w:rsidRPr="009034D0">
        <w:rPr>
          <w:rFonts w:eastAsia="Times New Roman"/>
          <w:b/>
          <w:i/>
          <w:lang w:eastAsia="pl-PL"/>
        </w:rPr>
        <w:t>-</w:t>
      </w:r>
      <w:r w:rsidRPr="009034D0">
        <w:rPr>
          <w:rFonts w:eastAsia="Times New Roman"/>
          <w:i/>
          <w:lang w:eastAsia="pl-PL"/>
        </w:rPr>
        <w:t>opcjonalni</w:t>
      </w:r>
      <w:r w:rsidRPr="009034D0">
        <w:rPr>
          <w:rFonts w:eastAsia="Times New Roman"/>
          <w:lang w:eastAsia="pl-PL"/>
        </w:rPr>
        <w:t>e,</w:t>
      </w:r>
      <w:r w:rsidRPr="009034D0">
        <w:rPr>
          <w:rFonts w:eastAsia="Times New Roman"/>
          <w:b/>
          <w:i/>
          <w:lang w:eastAsia="pl-PL"/>
        </w:rPr>
        <w:t xml:space="preserve"> </w:t>
      </w:r>
      <w:r w:rsidRPr="009034D0">
        <w:rPr>
          <w:rFonts w:eastAsia="Times New Roman"/>
          <w:i/>
          <w:lang w:eastAsia="pl-PL"/>
        </w:rPr>
        <w:t>zgodnie z ustaleniami w Jednostce</w:t>
      </w:r>
    </w:p>
    <w:p w:rsidRPr="009034D0" w:rsidR="009034D0" w:rsidP="009034D0" w:rsidRDefault="009034D0" w14:paraId="2B0ACF05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:rsidRPr="009034D0" w:rsidR="009034D0" w:rsidP="009034D0" w:rsidRDefault="009034D0" w14:paraId="58B4C011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9034D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:rsidRPr="009034D0" w:rsidR="009034D0" w:rsidP="009034D0" w:rsidRDefault="009034D0" w14:paraId="2939306E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034D0" w:rsidR="009034D0" w:rsidTr="00321DFA" w14:paraId="361B24D7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34D0" w:rsidR="009034D0" w:rsidP="009034D0" w:rsidRDefault="009034D0" w14:paraId="1203C727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Semestr</w:t>
            </w:r>
          </w:p>
          <w:p w:rsidRPr="009034D0" w:rsidR="009034D0" w:rsidP="009034D0" w:rsidRDefault="009034D0" w14:paraId="35FBD8D1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19B9A5DE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021CE442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296D6AB4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65A3541B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45DE830C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04564B24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7D8D4724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2FEF3095" w14:textId="77777777">
            <w:pPr>
              <w:spacing w:after="12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034D0" w:rsidR="009034D0" w:rsidP="009034D0" w:rsidRDefault="009034D0" w14:paraId="06278B64" w14:textId="77777777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9034D0">
              <w:rPr>
                <w:rFonts w:eastAsia="Calibri"/>
                <w:b/>
              </w:rPr>
              <w:t>Liczba pkt. ECTS</w:t>
            </w:r>
          </w:p>
        </w:tc>
      </w:tr>
      <w:tr w:rsidRPr="009034D0" w:rsidR="009034D0" w:rsidTr="00321DFA" w14:paraId="031761C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34D0" w:rsidR="009034D0" w:rsidP="009034D0" w:rsidRDefault="009034D0" w14:paraId="4A6117B5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09D75F2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266A6AA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5B8A82CD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6BC8CF28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11C025D3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1377BF8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73FBA0DD" w14:textId="3C0283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1</w:t>
            </w:r>
            <w:r w:rsidR="004D690B">
              <w:rPr>
                <w:rFonts w:eastAsia="Times New Roman"/>
                <w:lang w:eastAsia="pl-PL"/>
              </w:rPr>
              <w:t>2</w:t>
            </w:r>
            <w:r w:rsidRPr="009034D0">
              <w:rPr>
                <w:rFonts w:eastAsia="Times New Roman"/>
                <w:lang w:eastAsia="pl-PL"/>
              </w:rPr>
              <w:t>0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17574409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34D0" w:rsidR="009034D0" w:rsidP="009034D0" w:rsidRDefault="009034D0" w14:paraId="09D9C997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034D0">
              <w:rPr>
                <w:rFonts w:eastAsia="Times New Roman"/>
                <w:lang w:eastAsia="pl-PL"/>
              </w:rPr>
              <w:t>7</w:t>
            </w:r>
          </w:p>
        </w:tc>
      </w:tr>
    </w:tbl>
    <w:p w:rsidRPr="009034D0" w:rsidR="009034D0" w:rsidP="009034D0" w:rsidRDefault="009034D0" w14:paraId="330FB4F0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:rsidRPr="009034D0" w:rsidR="009034D0" w:rsidP="009034D0" w:rsidRDefault="009034D0" w14:paraId="7C9D2F42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:rsidRPr="009034D0" w:rsidR="009034D0" w:rsidP="009034D0" w:rsidRDefault="009034D0" w14:paraId="352AE02D" w14:textId="77777777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9034D0">
        <w:rPr>
          <w:rFonts w:eastAsia="Calibri"/>
          <w:b/>
        </w:rPr>
        <w:t>1.2.</w:t>
      </w:r>
      <w:r w:rsidRPr="009034D0">
        <w:rPr>
          <w:rFonts w:eastAsia="Calibri"/>
          <w:b/>
        </w:rPr>
        <w:tab/>
      </w:r>
      <w:r w:rsidRPr="009034D0">
        <w:rPr>
          <w:rFonts w:eastAsia="Calibri"/>
          <w:b/>
        </w:rPr>
        <w:t xml:space="preserve">Sposób realizacji zajęć  </w:t>
      </w:r>
    </w:p>
    <w:p w:rsidRPr="009034D0" w:rsidR="009034D0" w:rsidP="009034D0" w:rsidRDefault="009034D0" w14:paraId="48E6F916" w14:textId="77777777">
      <w:pPr>
        <w:spacing w:after="0" w:line="240" w:lineRule="auto"/>
        <w:ind w:left="709"/>
        <w:rPr>
          <w:rFonts w:eastAsia="Calibri"/>
        </w:rPr>
      </w:pPr>
      <w:r w:rsidRPr="009034D0">
        <w:rPr>
          <w:rFonts w:ascii="MS Gothic" w:hAnsi="MS Gothic" w:eastAsia="MS Gothic" w:cs="MS Gothic"/>
          <w:smallCaps/>
        </w:rPr>
        <w:t>x</w:t>
      </w:r>
      <w:r w:rsidRPr="009034D0">
        <w:rPr>
          <w:rFonts w:eastAsia="Calibri"/>
        </w:rPr>
        <w:t xml:space="preserve"> zajęcia w formie tradycyjnej </w:t>
      </w:r>
    </w:p>
    <w:p w:rsidRPr="009034D0" w:rsidR="009034D0" w:rsidP="009034D0" w:rsidRDefault="009034D0" w14:paraId="5FEE998E" w14:textId="77777777">
      <w:pPr>
        <w:spacing w:after="0" w:line="240" w:lineRule="auto"/>
        <w:ind w:left="709"/>
        <w:rPr>
          <w:rFonts w:eastAsia="Calibri"/>
        </w:rPr>
      </w:pPr>
      <w:r w:rsidRPr="009034D0">
        <w:rPr>
          <w:rFonts w:hint="eastAsia" w:ascii="MS Gothic" w:hAnsi="MS Gothic" w:eastAsia="MS Gothic" w:cs="MS Gothic"/>
          <w:smallCaps/>
        </w:rPr>
        <w:t>☐</w:t>
      </w:r>
      <w:r w:rsidRPr="009034D0">
        <w:rPr>
          <w:rFonts w:eastAsia="Calibri"/>
        </w:rPr>
        <w:t xml:space="preserve"> zajęcia realizowane z wykorzystaniem metod i technik kształcenia na odległość</w:t>
      </w:r>
    </w:p>
    <w:p w:rsidRPr="009034D0" w:rsidR="009034D0" w:rsidP="009034D0" w:rsidRDefault="009034D0" w14:paraId="5F85D13F" w14:textId="77777777">
      <w:pPr>
        <w:spacing w:after="0" w:line="240" w:lineRule="auto"/>
        <w:rPr>
          <w:rFonts w:eastAsia="Calibri"/>
          <w:b/>
        </w:rPr>
      </w:pPr>
    </w:p>
    <w:p w:rsidRPr="009034D0" w:rsidR="009034D0" w:rsidP="009034D0" w:rsidRDefault="009034D0" w14:paraId="2BB956F9" w14:textId="21681200">
      <w:pPr>
        <w:tabs>
          <w:tab w:val="left" w:pos="709"/>
        </w:tabs>
        <w:spacing w:after="0" w:line="240" w:lineRule="auto"/>
        <w:ind w:left="709" w:hanging="425"/>
        <w:rPr>
          <w:rFonts w:eastAsia="Calibri"/>
          <w:smallCaps w:val="1"/>
        </w:rPr>
      </w:pPr>
      <w:r w:rsidRPr="1A1B60B7" w:rsidR="009034D0">
        <w:rPr>
          <w:rFonts w:eastAsia="Calibri"/>
          <w:b w:val="1"/>
          <w:bCs w:val="1"/>
        </w:rPr>
        <w:t xml:space="preserve">1.3 </w:t>
      </w:r>
      <w:r>
        <w:tab/>
      </w:r>
      <w:r w:rsidRPr="1A1B60B7" w:rsidR="009034D0">
        <w:rPr>
          <w:rFonts w:eastAsia="Calibri"/>
          <w:b w:val="1"/>
          <w:bCs w:val="1"/>
        </w:rPr>
        <w:t xml:space="preserve">Forma zaliczenia przedmiotu </w:t>
      </w:r>
      <w:r w:rsidRPr="1A1B60B7" w:rsidR="1DFE795B">
        <w:rPr>
          <w:rFonts w:eastAsia="Calibri"/>
          <w:b w:val="1"/>
          <w:bCs w:val="1"/>
        </w:rPr>
        <w:t>(</w:t>
      </w:r>
      <w:r w:rsidRPr="1A1B60B7" w:rsidR="009034D0">
        <w:rPr>
          <w:rFonts w:eastAsia="Calibri"/>
          <w:b w:val="1"/>
          <w:bCs w:val="1"/>
        </w:rPr>
        <w:t xml:space="preserve">z </w:t>
      </w:r>
      <w:r w:rsidRPr="1A1B60B7" w:rsidR="009034D0">
        <w:rPr>
          <w:rFonts w:eastAsia="Calibri"/>
          <w:b w:val="1"/>
          <w:bCs w:val="1"/>
        </w:rPr>
        <w:t xml:space="preserve">toku) </w:t>
      </w:r>
      <w:r w:rsidRPr="1A1B60B7" w:rsidR="009034D0">
        <w:rPr>
          <w:rFonts w:eastAsia="Calibri"/>
        </w:rPr>
        <w:t>zaliczenie</w:t>
      </w:r>
      <w:r w:rsidRPr="1A1B60B7" w:rsidR="009034D0">
        <w:rPr>
          <w:rFonts w:eastAsia="Calibri"/>
        </w:rPr>
        <w:t xml:space="preserve"> z oceną</w:t>
      </w:r>
    </w:p>
    <w:p w:rsidRPr="009034D0" w:rsidR="009034D0" w:rsidP="009034D0" w:rsidRDefault="009034D0" w14:paraId="004A5651" w14:textId="77777777">
      <w:pPr>
        <w:spacing w:after="0" w:line="240" w:lineRule="auto"/>
        <w:rPr>
          <w:rFonts w:eastAsia="Calibri"/>
          <w:smallCaps/>
        </w:rPr>
      </w:pPr>
    </w:p>
    <w:p w:rsidRPr="009034D0" w:rsidR="009034D0" w:rsidP="009034D0" w:rsidRDefault="009034D0" w14:paraId="3EDE1C52" w14:textId="77777777">
      <w:pPr>
        <w:spacing w:after="0" w:line="240" w:lineRule="auto"/>
        <w:rPr>
          <w:rFonts w:eastAsia="Calibri"/>
          <w:b/>
          <w:smallCaps/>
        </w:rPr>
      </w:pPr>
      <w:r w:rsidRPr="009034D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034D0" w:rsidR="009034D0" w:rsidTr="1A1B60B7" w14:paraId="683582CE" w14:textId="77777777">
        <w:tc>
          <w:tcPr>
            <w:tcW w:w="9670" w:type="dxa"/>
            <w:tcMar/>
          </w:tcPr>
          <w:p w:rsidRPr="009034D0" w:rsidR="009034D0" w:rsidP="009034D0" w:rsidRDefault="009034D0" w14:paraId="69F146C9" w14:textId="1DEA7FCB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1A1B60B7" w:rsidR="009034D0">
              <w:rPr>
                <w:rFonts w:eastAsia="Calibri"/>
                <w:color w:val="000000" w:themeColor="text1" w:themeTint="FF" w:themeShade="FF"/>
              </w:rPr>
              <w:t xml:space="preserve">Wiedza, umiejętności i kompetencje z przedmiotów: wprowadzenie do pedagogiki, wprowadzenie do psychologii, psychologia rozwoju i wychowania, teoretyczne podstawy kształcenia, teoretyczne podstawy wychowania, pedagogika </w:t>
            </w:r>
            <w:r w:rsidRPr="1A1B60B7" w:rsidR="009034D0">
              <w:rPr>
                <w:rFonts w:eastAsia="Calibri"/>
                <w:color w:val="000000" w:themeColor="text1" w:themeTint="FF" w:themeShade="FF"/>
              </w:rPr>
              <w:t>przedszkolna,</w:t>
            </w:r>
            <w:r w:rsidRPr="1A1B60B7" w:rsidR="009034D0">
              <w:rPr>
                <w:rFonts w:eastAsia="Calibri"/>
                <w:color w:val="000000" w:themeColor="text1" w:themeTint="FF" w:themeShade="FF"/>
              </w:rPr>
              <w:t xml:space="preserve"> pedagogika wczesnoszkolna</w:t>
            </w:r>
          </w:p>
        </w:tc>
      </w:tr>
    </w:tbl>
    <w:p w:rsidR="003D07F9" w:rsidP="009034D0" w:rsidRDefault="003D07F9" w14:paraId="67E8075A" w14:textId="77777777">
      <w:pPr>
        <w:spacing w:after="0" w:line="240" w:lineRule="auto"/>
        <w:rPr>
          <w:rFonts w:eastAsia="Calibri"/>
          <w:b/>
          <w:smallCaps/>
        </w:rPr>
      </w:pPr>
    </w:p>
    <w:p w:rsidRPr="009034D0" w:rsidR="009034D0" w:rsidP="1A1B60B7" w:rsidRDefault="009034D0" w14:paraId="4B6F04D3" w14:textId="5EA471B5">
      <w:pPr>
        <w:spacing w:after="0" w:line="240" w:lineRule="auto"/>
        <w:rPr>
          <w:rFonts w:eastAsia="Calibri"/>
          <w:b w:val="1"/>
          <w:bCs w:val="1"/>
          <w:smallCaps w:val="1"/>
        </w:rPr>
      </w:pPr>
      <w:r w:rsidRPr="1A1B60B7" w:rsidR="009034D0">
        <w:rPr>
          <w:rFonts w:eastAsia="Calibri"/>
          <w:b w:val="1"/>
          <w:bCs w:val="1"/>
          <w:smallCaps w:val="1"/>
        </w:rPr>
        <w:t xml:space="preserve">3. cele, efekty uczenia </w:t>
      </w:r>
      <w:r w:rsidRPr="1A1B60B7" w:rsidR="009034D0">
        <w:rPr>
          <w:rFonts w:eastAsia="Calibri"/>
          <w:b w:val="1"/>
          <w:bCs w:val="1"/>
          <w:smallCaps w:val="1"/>
        </w:rPr>
        <w:t>się,</w:t>
      </w:r>
      <w:r w:rsidRPr="1A1B60B7" w:rsidR="009034D0">
        <w:rPr>
          <w:rFonts w:eastAsia="Calibri"/>
          <w:b w:val="1"/>
          <w:bCs w:val="1"/>
          <w:smallCaps w:val="1"/>
        </w:rPr>
        <w:t xml:space="preserve"> treści Programowe i stosowane metody Dydaktyczne</w:t>
      </w:r>
    </w:p>
    <w:p w:rsidRPr="009034D0" w:rsidR="009034D0" w:rsidP="009034D0" w:rsidRDefault="009034D0" w14:paraId="7D18F987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9034D0">
        <w:rPr>
          <w:rFonts w:eastAsia="Times New Roman"/>
          <w:b/>
          <w:lang w:eastAsia="pl-PL"/>
        </w:rPr>
        <w:t>3.1 Cele przedmiotu</w:t>
      </w:r>
    </w:p>
    <w:p w:rsidRPr="009034D0" w:rsidR="009034D0" w:rsidP="009034D0" w:rsidRDefault="009034D0" w14:paraId="422998F1" w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034D0" w:rsidR="009034D0" w:rsidTr="1A1B60B7" w14:paraId="68E675C5" w14:textId="77777777">
        <w:tc>
          <w:tcPr>
            <w:tcW w:w="851" w:type="dxa"/>
            <w:tcMar/>
            <w:vAlign w:val="center"/>
          </w:tcPr>
          <w:p w:rsidRPr="00A02169" w:rsidR="009034D0" w:rsidP="009034D0" w:rsidRDefault="009034D0" w14:paraId="50DD3AC7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A02169" w:rsidR="009034D0" w:rsidP="009034D0" w:rsidRDefault="009034D0" w14:paraId="5224CD57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A02169">
              <w:rPr>
                <w:rFonts w:eastAsia="Calibri"/>
              </w:rPr>
              <w:t xml:space="preserve">Zapoznanie studentów ze strukturą i funkcjonowaniem polskiego systemu edukacji ze szczególnym uwzględnieniem edukacji przedszkolnej </w:t>
            </w:r>
          </w:p>
        </w:tc>
      </w:tr>
      <w:tr w:rsidRPr="009034D0" w:rsidR="009034D0" w:rsidTr="1A1B60B7" w14:paraId="3F9DFE70" w14:textId="77777777">
        <w:tc>
          <w:tcPr>
            <w:tcW w:w="851" w:type="dxa"/>
            <w:tcMar/>
            <w:vAlign w:val="center"/>
          </w:tcPr>
          <w:p w:rsidRPr="00A02169" w:rsidR="009034D0" w:rsidP="009034D0" w:rsidRDefault="009034D0" w14:paraId="6C40E75F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819" w:type="dxa"/>
            <w:tcMar/>
            <w:vAlign w:val="center"/>
          </w:tcPr>
          <w:p w:rsidRPr="00A02169" w:rsidR="009034D0" w:rsidP="009034D0" w:rsidRDefault="009034D0" w14:paraId="10F91B6E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A02169">
              <w:rPr>
                <w:rFonts w:eastAsia="Calibri"/>
              </w:rPr>
              <w:t xml:space="preserve">Zapoznanie studentów ze specyfiką działalności dydaktycznej, wychowawczej i opiekuńczej w przedszkolu </w:t>
            </w:r>
          </w:p>
        </w:tc>
      </w:tr>
      <w:tr w:rsidRPr="009034D0" w:rsidR="009034D0" w:rsidTr="1A1B60B7" w14:paraId="795AB3C9" w14:textId="77777777">
        <w:tc>
          <w:tcPr>
            <w:tcW w:w="851" w:type="dxa"/>
            <w:tcMar/>
            <w:vAlign w:val="center"/>
          </w:tcPr>
          <w:p w:rsidRPr="00A02169" w:rsidR="009034D0" w:rsidP="009034D0" w:rsidRDefault="009034D0" w14:paraId="2B36E05C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A02169" w:rsidR="009034D0" w:rsidP="1A1B60B7" w:rsidRDefault="009034D0" w14:paraId="734A02CF" w14:textId="36351610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1A1B60B7" w:rsidR="009034D0">
              <w:rPr>
                <w:rFonts w:eastAsia="Times New Roman"/>
                <w:lang w:eastAsia="pl-PL"/>
              </w:rPr>
              <w:t>Zapoznanie studentów z</w:t>
            </w:r>
            <w:r w:rsidRPr="1A1B60B7" w:rsidR="768A39D0">
              <w:rPr>
                <w:rFonts w:eastAsia="Times New Roman"/>
                <w:lang w:eastAsia="pl-PL"/>
              </w:rPr>
              <w:t xml:space="preserve"> </w:t>
            </w:r>
            <w:r w:rsidRPr="1A1B60B7" w:rsidR="009034D0">
              <w:rPr>
                <w:rFonts w:eastAsia="Times New Roman"/>
                <w:lang w:eastAsia="pl-PL"/>
              </w:rPr>
              <w:t>zadaniami nauczyciela-wychowawcy przedszkola, z jego prawami i obowiązkami, sposobem dokumentowania pracy</w:t>
            </w:r>
          </w:p>
        </w:tc>
      </w:tr>
      <w:tr w:rsidRPr="009034D0" w:rsidR="009034D0" w:rsidTr="1A1B60B7" w14:paraId="312EC10E" w14:textId="77777777">
        <w:tc>
          <w:tcPr>
            <w:tcW w:w="851" w:type="dxa"/>
            <w:tcMar/>
            <w:vAlign w:val="center"/>
          </w:tcPr>
          <w:p w:rsidRPr="00A02169" w:rsidR="009034D0" w:rsidP="009034D0" w:rsidRDefault="009034D0" w14:paraId="27B01823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tcMar/>
            <w:vAlign w:val="center"/>
          </w:tcPr>
          <w:p w:rsidRPr="00A02169" w:rsidR="009034D0" w:rsidP="009034D0" w:rsidRDefault="009034D0" w14:paraId="299AC2C5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>Rozwijanie kompetencji studentów w zakresi</w:t>
            </w:r>
            <w:r w:rsidR="00A02169">
              <w:rPr>
                <w:rFonts w:eastAsia="Times New Roman"/>
                <w:lang w:eastAsia="pl-PL"/>
              </w:rPr>
              <w:t xml:space="preserve">e realizacji zadań edukacyjnych </w:t>
            </w:r>
            <w:r w:rsidRPr="00A02169">
              <w:rPr>
                <w:rFonts w:eastAsia="Times New Roman"/>
                <w:lang w:eastAsia="pl-PL"/>
              </w:rPr>
              <w:t xml:space="preserve">i opiekuńczo-wychowawczych w przedszkolu, umiejętności indywidualizowania zajęć ze względu na możliwości, potrzeby i zainteresowania dzieci </w:t>
            </w:r>
          </w:p>
        </w:tc>
      </w:tr>
      <w:tr w:rsidRPr="009034D0" w:rsidR="009034D0" w:rsidTr="1A1B60B7" w14:paraId="46C6E8BB" w14:textId="77777777">
        <w:tc>
          <w:tcPr>
            <w:tcW w:w="851" w:type="dxa"/>
            <w:tcMar/>
            <w:vAlign w:val="center"/>
          </w:tcPr>
          <w:p w:rsidRPr="00A02169" w:rsidR="009034D0" w:rsidP="009034D0" w:rsidRDefault="009034D0" w14:paraId="69B1067B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819" w:type="dxa"/>
            <w:tcMar/>
            <w:vAlign w:val="center"/>
          </w:tcPr>
          <w:p w:rsidRPr="00A02169" w:rsidR="009034D0" w:rsidP="009034D0" w:rsidRDefault="009034D0" w14:paraId="47529910" w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A02169">
              <w:rPr>
                <w:rFonts w:eastAsia="Times New Roman"/>
                <w:lang w:eastAsia="pl-PL"/>
              </w:rPr>
              <w:t xml:space="preserve">Wdrażanie studentów do współpracy z innymi nauczycielami przedszkola, dziećmi i rodzicami oraz do pełnienia różnych ról w pracy grupowej </w:t>
            </w:r>
          </w:p>
        </w:tc>
      </w:tr>
    </w:tbl>
    <w:p w:rsidRPr="009034D0" w:rsidR="009034D0" w:rsidP="009034D0" w:rsidRDefault="009034D0" w14:paraId="57DB39AE" w14:textId="77777777">
      <w:pPr>
        <w:spacing w:after="0" w:line="240" w:lineRule="auto"/>
        <w:rPr>
          <w:rFonts w:eastAsia="Calibri"/>
          <w:color w:val="000000"/>
        </w:rPr>
      </w:pPr>
    </w:p>
    <w:p w:rsidRPr="009034D0" w:rsidR="009034D0" w:rsidP="009034D0" w:rsidRDefault="009034D0" w14:paraId="1040A9B2" w14:textId="77777777">
      <w:pPr>
        <w:spacing w:after="0" w:line="240" w:lineRule="auto"/>
        <w:ind w:left="426"/>
        <w:rPr>
          <w:rFonts w:eastAsia="Calibri"/>
        </w:rPr>
      </w:pPr>
      <w:r w:rsidRPr="009034D0">
        <w:rPr>
          <w:rFonts w:eastAsia="Calibri"/>
          <w:b/>
        </w:rPr>
        <w:t>3.2 Efekty uczenia się dla przedmiotu</w:t>
      </w:r>
      <w:r w:rsidRPr="009034D0">
        <w:rPr>
          <w:rFonts w:eastAsia="Calibri"/>
        </w:rPr>
        <w:t xml:space="preserve"> </w:t>
      </w:r>
    </w:p>
    <w:p w:rsidRPr="009034D0" w:rsidR="009034D0" w:rsidP="009034D0" w:rsidRDefault="009034D0" w14:paraId="1BBAD135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034D0" w:rsidR="009034D0" w:rsidTr="1A1B60B7" w14:paraId="2AC82F80" w14:textId="77777777">
        <w:tc>
          <w:tcPr>
            <w:tcW w:w="1701" w:type="dxa"/>
            <w:tcMar/>
            <w:vAlign w:val="center"/>
          </w:tcPr>
          <w:p w:rsidRPr="009034D0" w:rsidR="009034D0" w:rsidP="009034D0" w:rsidRDefault="009034D0" w14:paraId="68F892ED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  <w:b/>
              </w:rPr>
              <w:t>EK</w:t>
            </w:r>
            <w:r w:rsidRPr="009034D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Pr="009034D0" w:rsidR="009034D0" w:rsidP="009034D0" w:rsidRDefault="009034D0" w14:paraId="2329828A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9034D0" w:rsidRDefault="009034D0" w14:paraId="0A81A5F4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Odniesienie do efektów  kierunkowych </w:t>
            </w:r>
            <w:r w:rsidRPr="009034D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Pr="009034D0" w:rsidR="009034D0" w:rsidTr="1A1B60B7" w14:paraId="2CC7A584" w14:textId="77777777">
        <w:tc>
          <w:tcPr>
            <w:tcW w:w="1701" w:type="dxa"/>
            <w:tcMar/>
          </w:tcPr>
          <w:p w:rsidRPr="009034D0" w:rsidR="009034D0" w:rsidP="009034D0" w:rsidRDefault="009034D0" w14:paraId="5CD2FB45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</w:t>
            </w:r>
            <w:r w:rsidRPr="009034D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24FE61A1" w14:textId="11C5FFB3">
            <w:pPr>
              <w:spacing w:after="0" w:line="240" w:lineRule="auto"/>
              <w:jc w:val="both"/>
              <w:rPr>
                <w:rFonts w:eastAsia="Calibri"/>
              </w:rPr>
            </w:pPr>
            <w:r w:rsidRPr="1A1B60B7" w:rsidR="009034D0">
              <w:rPr>
                <w:rFonts w:eastAsia="Calibri"/>
              </w:rPr>
              <w:t>Zastosuje w trakcie realizacji zadań praktyki zasady bezpieczeństwa i higieny pracy obowiązujące w przedszkolu</w:t>
            </w:r>
            <w:r w:rsidRPr="1A1B60B7" w:rsidR="0486BBF4">
              <w:rPr>
                <w:rFonts w:eastAsia="Calibri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4DF435FA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PPiW.W10</w:t>
            </w:r>
          </w:p>
        </w:tc>
      </w:tr>
      <w:tr w:rsidRPr="009034D0" w:rsidR="009034D0" w:rsidTr="1A1B60B7" w14:paraId="38FC4075" w14:textId="77777777">
        <w:tc>
          <w:tcPr>
            <w:tcW w:w="1701" w:type="dxa"/>
            <w:tcMar/>
          </w:tcPr>
          <w:p w:rsidRPr="009034D0" w:rsidR="009034D0" w:rsidP="009034D0" w:rsidRDefault="009034D0" w14:paraId="02258FCD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EK_02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760A4C97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Dokona analizy i interpretacji różnorodnych sytuacji wychowawczych, dydaktycznych i opiekuńczych, podejmie odpowiednie kroki w celu przeciwdziałania dysfunkcyjnym zachowaniom dzieci, wykorzystując wiedzę pedagogiczną, psychologiczną, biologiczną oraz zaprojektuje i zrealizuje różne sposoby rozwiązywania pojawiających się problemów w grupie.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042921A4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  <w:smallCaps/>
              </w:rPr>
              <w:t>PPiW.U01</w:t>
            </w:r>
          </w:p>
        </w:tc>
      </w:tr>
      <w:tr w:rsidRPr="009034D0" w:rsidR="009034D0" w:rsidTr="1A1B60B7" w14:paraId="23230633" w14:textId="77777777">
        <w:tc>
          <w:tcPr>
            <w:tcW w:w="1701" w:type="dxa"/>
            <w:tcMar/>
          </w:tcPr>
          <w:p w:rsidRPr="009034D0" w:rsidR="009034D0" w:rsidP="009034D0" w:rsidRDefault="009034D0" w14:paraId="4041A4F7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EK_03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3162771E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Zaplanuje, p</w:t>
            </w:r>
            <w:r w:rsidR="00A02169">
              <w:rPr>
                <w:rFonts w:eastAsia="Calibri"/>
              </w:rPr>
              <w:t xml:space="preserve">rzeprowadzi zajęcia dydaktyczno </w:t>
            </w:r>
            <w:r w:rsidRPr="009034D0">
              <w:rPr>
                <w:rFonts w:eastAsia="Calibri"/>
              </w:rPr>
              <w:t>wychowawcze z dziećmi w przedszkolu, dostosowując metody pracy do sformułowanych celów wychowania i kształcenia oraz do możliwości psychofizycznych i zainteresowań dzieci/uczniów. Dokona ewaluacji tych zajęć.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29807624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PPiW.U04</w:t>
            </w:r>
          </w:p>
          <w:p w:rsidRPr="009034D0" w:rsidR="009034D0" w:rsidP="00A02169" w:rsidRDefault="009034D0" w14:paraId="40411E6B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PPiW.U06</w:t>
            </w:r>
          </w:p>
          <w:p w:rsidRPr="009034D0" w:rsidR="009034D0" w:rsidP="00A02169" w:rsidRDefault="009034D0" w14:paraId="1D38B275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  <w:smallCaps/>
              </w:rPr>
              <w:t>PPiW.U08</w:t>
            </w:r>
          </w:p>
        </w:tc>
      </w:tr>
      <w:tr w:rsidRPr="009034D0" w:rsidR="009034D0" w:rsidTr="1A1B60B7" w14:paraId="4163CE49" w14:textId="77777777">
        <w:tc>
          <w:tcPr>
            <w:tcW w:w="1701" w:type="dxa"/>
            <w:tcMar/>
          </w:tcPr>
          <w:p w:rsidRPr="009034D0" w:rsidR="009034D0" w:rsidP="009034D0" w:rsidRDefault="009034D0" w14:paraId="11B1A840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EK_04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67904AEE" w14:textId="42925031">
            <w:pPr>
              <w:spacing w:after="0" w:line="240" w:lineRule="auto"/>
              <w:jc w:val="both"/>
              <w:rPr>
                <w:rFonts w:eastAsia="Calibri"/>
              </w:rPr>
            </w:pPr>
            <w:r w:rsidRPr="1A1B60B7" w:rsidR="009034D0">
              <w:rPr>
                <w:rFonts w:eastAsia="Calibri"/>
              </w:rPr>
              <w:t>Współpracuje z nauczycielem w rozwijaniu kompetencji kluczowych dzieci</w:t>
            </w:r>
            <w:r w:rsidRPr="1A1B60B7" w:rsidR="1926B194">
              <w:rPr>
                <w:rFonts w:eastAsia="Calibri"/>
              </w:rPr>
              <w:t>.</w:t>
            </w:r>
            <w:r w:rsidRPr="1A1B60B7" w:rsidR="009034D0">
              <w:rPr>
                <w:rFonts w:eastAsia="Calibri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259788B2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PPiW.U07</w:t>
            </w:r>
          </w:p>
        </w:tc>
      </w:tr>
      <w:tr w:rsidRPr="009034D0" w:rsidR="009034D0" w:rsidTr="1A1B60B7" w14:paraId="0AF01CAA" w14:textId="77777777">
        <w:tc>
          <w:tcPr>
            <w:tcW w:w="1701" w:type="dxa"/>
            <w:tcMar/>
          </w:tcPr>
          <w:p w:rsidRPr="009034D0" w:rsidR="009034D0" w:rsidP="009034D0" w:rsidRDefault="009034D0" w14:paraId="2CED9426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EK_05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3159302D" w14:textId="39B22CED">
            <w:pPr>
              <w:spacing w:after="0" w:line="240" w:lineRule="auto"/>
              <w:jc w:val="both"/>
              <w:rPr>
                <w:rFonts w:eastAsia="Calibri"/>
              </w:rPr>
            </w:pPr>
            <w:r w:rsidRPr="1A1B60B7" w:rsidR="009034D0">
              <w:rPr>
                <w:rFonts w:eastAsia="Calibri"/>
              </w:rPr>
              <w:t>W czasie praktyki identyfikuje spontaniczne zachowania dzieci lub uc</w:t>
            </w:r>
            <w:r w:rsidRPr="1A1B60B7" w:rsidR="00A02169">
              <w:rPr>
                <w:rFonts w:eastAsia="Calibri"/>
              </w:rPr>
              <w:t xml:space="preserve">zniów jako sytuacje wychowawczo </w:t>
            </w:r>
            <w:r w:rsidRPr="1A1B60B7" w:rsidR="009034D0">
              <w:rPr>
                <w:rFonts w:eastAsia="Calibri"/>
              </w:rPr>
              <w:t>dydaktyczne i wykorzystuje je w procesie edukacji oraz realizacji celów terapeutycznyc</w:t>
            </w:r>
            <w:r w:rsidRPr="1A1B60B7" w:rsidR="067D26A1">
              <w:rPr>
                <w:rFonts w:eastAsia="Calibri"/>
              </w:rPr>
              <w:t>h.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4599F4EE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PPiW.U09</w:t>
            </w:r>
          </w:p>
          <w:p w:rsidRPr="009034D0" w:rsidR="009034D0" w:rsidP="00A02169" w:rsidRDefault="009034D0" w14:paraId="3E562C59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PPiW.U10</w:t>
            </w:r>
          </w:p>
        </w:tc>
      </w:tr>
      <w:tr w:rsidRPr="009034D0" w:rsidR="009034D0" w:rsidTr="1A1B60B7" w14:paraId="0F9FED3E" w14:textId="77777777">
        <w:tc>
          <w:tcPr>
            <w:tcW w:w="1701" w:type="dxa"/>
            <w:tcMar/>
          </w:tcPr>
          <w:p w:rsidRPr="009034D0" w:rsidR="009034D0" w:rsidP="009034D0" w:rsidRDefault="009034D0" w14:paraId="3888606D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EK_06</w:t>
            </w:r>
          </w:p>
        </w:tc>
        <w:tc>
          <w:tcPr>
            <w:tcW w:w="6096" w:type="dxa"/>
            <w:tcMar/>
          </w:tcPr>
          <w:p w:rsidRPr="009034D0" w:rsidR="009034D0" w:rsidP="009034D0" w:rsidRDefault="009034D0" w14:paraId="62E8180D" w14:textId="393AED88">
            <w:pPr>
              <w:spacing w:after="0" w:line="240" w:lineRule="auto"/>
              <w:jc w:val="both"/>
              <w:rPr>
                <w:rFonts w:eastAsia="Calibri"/>
              </w:rPr>
            </w:pPr>
            <w:r w:rsidRPr="1A1B60B7" w:rsidR="009034D0">
              <w:rPr>
                <w:rFonts w:eastAsia="Calibri"/>
              </w:rPr>
              <w:t>W trakcie wyk</w:t>
            </w:r>
            <w:r w:rsidRPr="1A1B60B7" w:rsidR="00A02169">
              <w:rPr>
                <w:rFonts w:eastAsia="Calibri"/>
              </w:rPr>
              <w:t xml:space="preserve">onywania obowiązków nauczyciela </w:t>
            </w:r>
            <w:r w:rsidRPr="1A1B60B7" w:rsidR="009034D0">
              <w:rPr>
                <w:rFonts w:eastAsia="Calibri"/>
              </w:rPr>
              <w:t>praktykanta odwołuje się do norm i zasad etycznych</w:t>
            </w:r>
            <w:r w:rsidRPr="1A1B60B7" w:rsidR="2DB7A78A">
              <w:rPr>
                <w:rFonts w:eastAsia="Calibri"/>
              </w:rPr>
              <w:t>.</w:t>
            </w:r>
          </w:p>
        </w:tc>
        <w:tc>
          <w:tcPr>
            <w:tcW w:w="1873" w:type="dxa"/>
            <w:tcMar/>
            <w:vAlign w:val="center"/>
          </w:tcPr>
          <w:p w:rsidRPr="009034D0" w:rsidR="009034D0" w:rsidP="00A02169" w:rsidRDefault="009034D0" w14:paraId="7CEF9E7C" w14:textId="77777777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9034D0">
              <w:rPr>
                <w:rFonts w:eastAsia="Calibri"/>
                <w:smallCaps/>
              </w:rPr>
              <w:t>PPiW.K01</w:t>
            </w:r>
          </w:p>
        </w:tc>
      </w:tr>
    </w:tbl>
    <w:p w:rsidRPr="009034D0" w:rsidR="009034D0" w:rsidP="009034D0" w:rsidRDefault="009034D0" w14:paraId="055D101C" w14:textId="77777777">
      <w:pPr>
        <w:spacing w:after="0" w:line="240" w:lineRule="auto"/>
        <w:rPr>
          <w:rFonts w:eastAsia="Calibri"/>
          <w:smallCaps/>
        </w:rPr>
      </w:pPr>
    </w:p>
    <w:p w:rsidRPr="009034D0" w:rsidR="009034D0" w:rsidP="009034D0" w:rsidRDefault="009034D0" w14:paraId="5E3FB891" w14:textId="77777777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9034D0">
        <w:rPr>
          <w:rFonts w:eastAsia="Calibri"/>
          <w:b/>
        </w:rPr>
        <w:t xml:space="preserve">3.3 Treści programowe </w:t>
      </w:r>
      <w:r w:rsidRPr="009034D0">
        <w:rPr>
          <w:rFonts w:eastAsia="Calibri"/>
        </w:rPr>
        <w:t xml:space="preserve">  </w:t>
      </w:r>
    </w:p>
    <w:p w:rsidRPr="009034D0" w:rsidR="009034D0" w:rsidP="009034D0" w:rsidRDefault="009034D0" w14:paraId="4D988DEF" w14:textId="77777777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9034D0">
        <w:rPr>
          <w:rFonts w:eastAsia="Calibri"/>
        </w:rPr>
        <w:t>Zadania realizowane w czasie praktyki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034D0" w:rsidR="009034D0" w:rsidTr="00321DFA" w14:paraId="73C7AFBF" w14:textId="77777777">
        <w:tc>
          <w:tcPr>
            <w:tcW w:w="9639" w:type="dxa"/>
          </w:tcPr>
          <w:p w:rsidRPr="009034D0" w:rsidR="009034D0" w:rsidP="009034D0" w:rsidRDefault="009034D0" w14:paraId="7089DBF1" w14:textId="77777777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Treści merytoryczne</w:t>
            </w:r>
          </w:p>
        </w:tc>
      </w:tr>
      <w:tr w:rsidRPr="009034D0" w:rsidR="009034D0" w:rsidTr="00321DFA" w14:paraId="10C1366D" w14:textId="77777777">
        <w:tc>
          <w:tcPr>
            <w:tcW w:w="9639" w:type="dxa"/>
          </w:tcPr>
          <w:p w:rsidRPr="009034D0" w:rsidR="009034D0" w:rsidP="00A02169" w:rsidRDefault="009034D0" w14:paraId="4EAE34B0" w14:textId="77777777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Zapoznanie z prawnymi podstawami funkcjonowania placówek przedszkolnych oraz z dokumentacją przedszkola: </w:t>
            </w:r>
          </w:p>
          <w:p w:rsidRPr="009034D0" w:rsidR="009034D0" w:rsidP="00A02169" w:rsidRDefault="009034D0" w14:paraId="0C2818FC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Ustawa o systemie oświaty</w:t>
            </w:r>
          </w:p>
          <w:p w:rsidRPr="009034D0" w:rsidR="009034D0" w:rsidP="00A02169" w:rsidRDefault="009034D0" w14:paraId="7953353D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Podstawa programowa wychowania przedszkolnego</w:t>
            </w:r>
          </w:p>
          <w:p w:rsidRPr="009034D0" w:rsidR="009034D0" w:rsidP="00A02169" w:rsidRDefault="009034D0" w14:paraId="082E601F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Program edukacyjny realizowany w przedszkolu</w:t>
            </w:r>
          </w:p>
          <w:p w:rsidRPr="009034D0" w:rsidR="009034D0" w:rsidP="00A02169" w:rsidRDefault="009034D0" w14:paraId="762A3B95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Program profilaktyczny</w:t>
            </w:r>
          </w:p>
          <w:p w:rsidRPr="009034D0" w:rsidR="009034D0" w:rsidP="00A02169" w:rsidRDefault="009034D0" w14:paraId="4D3CB76B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Statut przedszkola</w:t>
            </w:r>
          </w:p>
          <w:p w:rsidRPr="009034D0" w:rsidR="009034D0" w:rsidP="00A02169" w:rsidRDefault="009034D0" w14:paraId="2D555A1D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Dziennik nauczyciela-wychowawcy</w:t>
            </w:r>
          </w:p>
          <w:p w:rsidRPr="009034D0" w:rsidR="009034D0" w:rsidP="00A02169" w:rsidRDefault="009034D0" w14:paraId="3E6EE6FF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Regulamin Rady Pedagogicznej</w:t>
            </w:r>
          </w:p>
          <w:p w:rsidRPr="009034D0" w:rsidR="009034D0" w:rsidP="00A02169" w:rsidRDefault="009034D0" w14:paraId="3FA0A405" w14:textId="77777777">
            <w:pPr>
              <w:numPr>
                <w:ilvl w:val="0"/>
                <w:numId w:val="2"/>
              </w:num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Regulamin Rady Rodziców. </w:t>
            </w:r>
          </w:p>
        </w:tc>
      </w:tr>
      <w:tr w:rsidRPr="009034D0" w:rsidR="009034D0" w:rsidTr="00321DFA" w14:paraId="5ABCD2FD" w14:textId="77777777">
        <w:tc>
          <w:tcPr>
            <w:tcW w:w="9639" w:type="dxa"/>
          </w:tcPr>
          <w:p w:rsidRPr="009034D0" w:rsidR="009034D0" w:rsidP="00A02169" w:rsidRDefault="009034D0" w14:paraId="5F51A892" w14:textId="77777777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Zapoznanie z zadaniami nauczyciela-wychowawcy przedszkola.</w:t>
            </w:r>
          </w:p>
        </w:tc>
      </w:tr>
      <w:tr w:rsidRPr="009034D0" w:rsidR="009034D0" w:rsidTr="00321DFA" w14:paraId="57EB9B07" w14:textId="77777777">
        <w:tc>
          <w:tcPr>
            <w:tcW w:w="9639" w:type="dxa"/>
          </w:tcPr>
          <w:p w:rsidRPr="009034D0" w:rsidR="009034D0" w:rsidP="00A02169" w:rsidRDefault="009034D0" w14:paraId="18F7079C" w14:textId="77777777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Obserwacja i analiza zajęć odbywających się w przedszkolu. </w:t>
            </w:r>
          </w:p>
        </w:tc>
      </w:tr>
      <w:tr w:rsidRPr="009034D0" w:rsidR="009034D0" w:rsidTr="00321DFA" w14:paraId="1C8CCFBA" w14:textId="77777777">
        <w:tc>
          <w:tcPr>
            <w:tcW w:w="9639" w:type="dxa"/>
          </w:tcPr>
          <w:p w:rsidRPr="009034D0" w:rsidR="009034D0" w:rsidP="00A02169" w:rsidRDefault="009034D0" w14:paraId="04A72D98" w14:textId="77777777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Włączenie się w realizację zadań przedszkola. </w:t>
            </w:r>
          </w:p>
        </w:tc>
      </w:tr>
      <w:tr w:rsidRPr="009034D0" w:rsidR="009034D0" w:rsidTr="00321DFA" w14:paraId="4FEB416D" w14:textId="77777777">
        <w:tc>
          <w:tcPr>
            <w:tcW w:w="9639" w:type="dxa"/>
          </w:tcPr>
          <w:p w:rsidRPr="009034D0" w:rsidR="009034D0" w:rsidP="00A02169" w:rsidRDefault="009034D0" w14:paraId="6109CC30" w14:textId="77777777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>Samodzielne przygotowanie i prowadzenie zajęć według zasad określonych w programie praktyki.</w:t>
            </w:r>
          </w:p>
        </w:tc>
      </w:tr>
    </w:tbl>
    <w:p w:rsidRPr="009034D0" w:rsidR="009034D0" w:rsidP="009034D0" w:rsidRDefault="009034D0" w14:paraId="0F39D355" w14:textId="77777777">
      <w:pPr>
        <w:spacing w:after="0" w:line="240" w:lineRule="auto"/>
        <w:rPr>
          <w:rFonts w:eastAsia="Calibri"/>
          <w:smallCaps/>
        </w:rPr>
      </w:pPr>
    </w:p>
    <w:p w:rsidRPr="009034D0" w:rsidR="009034D0" w:rsidP="009034D0" w:rsidRDefault="009034D0" w14:paraId="386D2A76" w14:textId="77777777">
      <w:pPr>
        <w:spacing w:after="0" w:line="240" w:lineRule="auto"/>
        <w:ind w:left="426"/>
        <w:rPr>
          <w:rFonts w:eastAsia="Calibri"/>
        </w:rPr>
      </w:pPr>
      <w:r w:rsidRPr="009034D0">
        <w:rPr>
          <w:rFonts w:eastAsia="Calibri"/>
          <w:b/>
        </w:rPr>
        <w:t>3.4 Metody dydaktyczne</w:t>
      </w:r>
      <w:r w:rsidRPr="009034D0">
        <w:rPr>
          <w:rFonts w:eastAsia="Calibri"/>
        </w:rPr>
        <w:t xml:space="preserve"> </w:t>
      </w:r>
    </w:p>
    <w:p w:rsidRPr="009034D0" w:rsidR="009034D0" w:rsidP="009034D0" w:rsidRDefault="009034D0" w14:paraId="4F02CEC0" w14:textId="77777777">
      <w:pPr>
        <w:spacing w:after="0" w:line="240" w:lineRule="auto"/>
        <w:rPr>
          <w:rFonts w:eastAsia="Calibri"/>
          <w:b/>
        </w:rPr>
      </w:pPr>
      <w:r w:rsidRPr="009034D0">
        <w:rPr>
          <w:rFonts w:eastAsia="Calibri"/>
        </w:rPr>
        <w:t>Zajęcia praktyczne</w:t>
      </w:r>
    </w:p>
    <w:p w:rsidRPr="009034D0" w:rsidR="009034D0" w:rsidP="009034D0" w:rsidRDefault="009034D0" w14:paraId="39C28C71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9034D0" w:rsidR="009034D0" w:rsidP="009034D0" w:rsidRDefault="009034D0" w14:paraId="7792AC14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9034D0">
        <w:rPr>
          <w:rFonts w:eastAsia="Calibri"/>
          <w:b/>
        </w:rPr>
        <w:t xml:space="preserve">4. METODY I KRYTERIA OCENY </w:t>
      </w:r>
    </w:p>
    <w:p w:rsidRPr="009034D0" w:rsidR="009034D0" w:rsidP="009034D0" w:rsidRDefault="009034D0" w14:paraId="50E08416" w14:textId="77777777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:rsidRPr="009034D0" w:rsidR="009034D0" w:rsidP="009034D0" w:rsidRDefault="009034D0" w14:paraId="50380D8B" w14:textId="77777777">
      <w:pPr>
        <w:spacing w:after="0" w:line="240" w:lineRule="auto"/>
        <w:ind w:left="426"/>
        <w:rPr>
          <w:rFonts w:eastAsia="Calibri"/>
          <w:b/>
        </w:rPr>
      </w:pPr>
      <w:r w:rsidRPr="009034D0">
        <w:rPr>
          <w:rFonts w:eastAsia="Calibri"/>
          <w:b/>
        </w:rPr>
        <w:t>4.1 Sposoby weryfikacji efektów uczenia się</w:t>
      </w:r>
    </w:p>
    <w:p w:rsidRPr="009034D0" w:rsidR="009034D0" w:rsidP="009034D0" w:rsidRDefault="009034D0" w14:paraId="116C6743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034D0" w:rsidR="009034D0" w:rsidTr="00321DFA" w14:paraId="2FF83F7E" w14:textId="77777777">
        <w:tc>
          <w:tcPr>
            <w:tcW w:w="1985" w:type="dxa"/>
            <w:vAlign w:val="center"/>
          </w:tcPr>
          <w:p w:rsidRPr="009034D0" w:rsidR="009034D0" w:rsidP="009034D0" w:rsidRDefault="009034D0" w14:paraId="06C2400C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034D0" w:rsidR="009034D0" w:rsidP="009034D0" w:rsidRDefault="009034D0" w14:paraId="651FC381" w14:textId="77777777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Metody oceny efektów uczenia sie</w:t>
            </w:r>
          </w:p>
          <w:p w:rsidRPr="009034D0" w:rsidR="009034D0" w:rsidP="009034D0" w:rsidRDefault="009034D0" w14:paraId="0E9C2015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034D0" w:rsidR="009034D0" w:rsidP="009034D0" w:rsidRDefault="009034D0" w14:paraId="16876E8B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Forma zajęć dydaktycznych </w:t>
            </w:r>
          </w:p>
          <w:p w:rsidRPr="009034D0" w:rsidR="009034D0" w:rsidP="009034D0" w:rsidRDefault="009034D0" w14:paraId="64A884B7" w14:textId="77777777">
            <w:pPr>
              <w:spacing w:after="0" w:line="240" w:lineRule="auto"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(w, ćw, …)</w:t>
            </w:r>
          </w:p>
        </w:tc>
      </w:tr>
      <w:tr w:rsidRPr="009034D0" w:rsidR="009034D0" w:rsidTr="003D07F9" w14:paraId="160CF61B" w14:textId="77777777">
        <w:tc>
          <w:tcPr>
            <w:tcW w:w="1985" w:type="dxa"/>
          </w:tcPr>
          <w:p w:rsidRPr="009034D0" w:rsidR="009034D0" w:rsidP="009034D0" w:rsidRDefault="009034D0" w14:paraId="61A88489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</w:t>
            </w:r>
            <w:r w:rsidRPr="009034D0">
              <w:rPr>
                <w:rFonts w:eastAsia="Calibri"/>
              </w:rPr>
              <w:softHyphen/>
              <w:t>_01</w:t>
            </w:r>
          </w:p>
        </w:tc>
        <w:tc>
          <w:tcPr>
            <w:tcW w:w="5528" w:type="dxa"/>
            <w:vMerge w:val="restart"/>
            <w:vAlign w:val="center"/>
          </w:tcPr>
          <w:p w:rsidRPr="003D07F9" w:rsidR="009034D0" w:rsidP="003D07F9" w:rsidRDefault="009034D0" w14:paraId="18F16BB7" w14:textId="77777777">
            <w:pPr>
              <w:spacing w:after="0" w:line="240" w:lineRule="auto"/>
              <w:jc w:val="center"/>
            </w:pPr>
            <w:r w:rsidRPr="003D07F9"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00BE0D32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  <w:tr w:rsidRPr="009034D0" w:rsidR="009034D0" w:rsidTr="003D07F9" w14:paraId="6F21104C" w14:textId="77777777">
        <w:tc>
          <w:tcPr>
            <w:tcW w:w="1985" w:type="dxa"/>
          </w:tcPr>
          <w:p w:rsidRPr="009034D0" w:rsidR="009034D0" w:rsidP="009034D0" w:rsidRDefault="009034D0" w14:paraId="0A4A3378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EK_02</w:t>
            </w:r>
          </w:p>
        </w:tc>
        <w:tc>
          <w:tcPr>
            <w:tcW w:w="5528" w:type="dxa"/>
            <w:vMerge/>
            <w:vAlign w:val="center"/>
          </w:tcPr>
          <w:p w:rsidRPr="003D07F9" w:rsidR="009034D0" w:rsidP="003D07F9" w:rsidRDefault="009034D0" w14:paraId="5BA53069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6B3F1BF9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  <w:tr w:rsidRPr="009034D0" w:rsidR="009034D0" w:rsidTr="003D07F9" w14:paraId="75CEBA52" w14:textId="77777777">
        <w:tc>
          <w:tcPr>
            <w:tcW w:w="1985" w:type="dxa"/>
          </w:tcPr>
          <w:p w:rsidRPr="009034D0" w:rsidR="009034D0" w:rsidP="009034D0" w:rsidRDefault="009034D0" w14:paraId="627B22BA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EK_03</w:t>
            </w:r>
          </w:p>
        </w:tc>
        <w:tc>
          <w:tcPr>
            <w:tcW w:w="5528" w:type="dxa"/>
            <w:vMerge/>
            <w:vAlign w:val="center"/>
          </w:tcPr>
          <w:p w:rsidRPr="003D07F9" w:rsidR="009034D0" w:rsidP="003D07F9" w:rsidRDefault="009034D0" w14:paraId="28F021CC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1F4D5BFD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  <w:tr w:rsidRPr="009034D0" w:rsidR="009034D0" w:rsidTr="003D07F9" w14:paraId="4C275B28" w14:textId="77777777">
        <w:tc>
          <w:tcPr>
            <w:tcW w:w="1985" w:type="dxa"/>
          </w:tcPr>
          <w:p w:rsidRPr="009034D0" w:rsidR="009034D0" w:rsidP="009034D0" w:rsidRDefault="009034D0" w14:paraId="16CECB96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EK_04</w:t>
            </w:r>
          </w:p>
        </w:tc>
        <w:tc>
          <w:tcPr>
            <w:tcW w:w="5528" w:type="dxa"/>
            <w:vMerge/>
            <w:vAlign w:val="center"/>
          </w:tcPr>
          <w:p w:rsidRPr="003D07F9" w:rsidR="009034D0" w:rsidP="003D07F9" w:rsidRDefault="009034D0" w14:paraId="1664ED45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38EF3740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  <w:tr w:rsidRPr="009034D0" w:rsidR="009034D0" w:rsidTr="003D07F9" w14:paraId="0562AD3C" w14:textId="77777777">
        <w:tc>
          <w:tcPr>
            <w:tcW w:w="1985" w:type="dxa"/>
          </w:tcPr>
          <w:p w:rsidRPr="009034D0" w:rsidR="009034D0" w:rsidP="009034D0" w:rsidRDefault="009034D0" w14:paraId="1CE0DD42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EK_05</w:t>
            </w:r>
          </w:p>
        </w:tc>
        <w:tc>
          <w:tcPr>
            <w:tcW w:w="5528" w:type="dxa"/>
            <w:vMerge/>
            <w:vAlign w:val="center"/>
          </w:tcPr>
          <w:p w:rsidRPr="003D07F9" w:rsidR="009034D0" w:rsidP="003D07F9" w:rsidRDefault="009034D0" w14:paraId="7994EAA4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60FA8239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  <w:tr w:rsidRPr="009034D0" w:rsidR="009034D0" w:rsidTr="003D07F9" w14:paraId="7E46F750" w14:textId="77777777">
        <w:trPr>
          <w:trHeight w:val="270"/>
        </w:trPr>
        <w:tc>
          <w:tcPr>
            <w:tcW w:w="1985" w:type="dxa"/>
          </w:tcPr>
          <w:p w:rsidRPr="009034D0" w:rsidR="009034D0" w:rsidP="009034D0" w:rsidRDefault="009034D0" w14:paraId="359C992F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EK_06</w:t>
            </w:r>
          </w:p>
        </w:tc>
        <w:tc>
          <w:tcPr>
            <w:tcW w:w="5528" w:type="dxa"/>
            <w:vMerge/>
            <w:vAlign w:val="center"/>
          </w:tcPr>
          <w:p w:rsidRPr="003D07F9" w:rsidR="009034D0" w:rsidP="003D07F9" w:rsidRDefault="009034D0" w14:paraId="53AD775D" w14:textId="77777777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:rsidRPr="003D07F9" w:rsidR="009034D0" w:rsidP="003D07F9" w:rsidRDefault="009034D0" w14:paraId="40C91C14" w14:textId="77777777">
            <w:pPr>
              <w:spacing w:after="0" w:line="240" w:lineRule="auto"/>
              <w:jc w:val="center"/>
            </w:pPr>
            <w:r w:rsidRPr="003D07F9">
              <w:t>praktyka</w:t>
            </w:r>
          </w:p>
        </w:tc>
      </w:tr>
    </w:tbl>
    <w:p w:rsidRPr="009034D0" w:rsidR="009034D0" w:rsidP="009034D0" w:rsidRDefault="009034D0" w14:paraId="038AC648" w14:textId="77777777">
      <w:pPr>
        <w:spacing w:after="0" w:line="240" w:lineRule="auto"/>
        <w:rPr>
          <w:rFonts w:eastAsia="Calibri"/>
        </w:rPr>
      </w:pPr>
    </w:p>
    <w:p w:rsidRPr="009034D0" w:rsidR="009034D0" w:rsidP="009034D0" w:rsidRDefault="009034D0" w14:paraId="7DE56256" w14:textId="77777777">
      <w:pPr>
        <w:spacing w:after="0" w:line="240" w:lineRule="auto"/>
        <w:ind w:left="426"/>
        <w:rPr>
          <w:rFonts w:eastAsia="Calibri"/>
          <w:b/>
        </w:rPr>
      </w:pPr>
      <w:r w:rsidRPr="009034D0">
        <w:rPr>
          <w:rFonts w:eastAsia="Calibri"/>
          <w:b/>
        </w:rPr>
        <w:t xml:space="preserve">4.2 Warunki zaliczenia przedmiotu (kryteria oceniania) </w:t>
      </w:r>
    </w:p>
    <w:p w:rsidRPr="009034D0" w:rsidR="009034D0" w:rsidP="009034D0" w:rsidRDefault="009034D0" w14:paraId="63FA878F" w14:textId="77777777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034D0" w:rsidR="009034D0" w:rsidTr="00321DFA" w14:paraId="3D53CC5D" w14:textId="77777777">
        <w:tc>
          <w:tcPr>
            <w:tcW w:w="9670" w:type="dxa"/>
          </w:tcPr>
          <w:p w:rsidRPr="009034D0" w:rsidR="009034D0" w:rsidP="009034D0" w:rsidRDefault="009034D0" w14:paraId="1D2F5EC7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:rsidRPr="009034D0" w:rsidR="009034D0" w:rsidP="009034D0" w:rsidRDefault="009034D0" w14:paraId="52D3DDFB" w14:textId="77777777">
      <w:pPr>
        <w:spacing w:after="0" w:line="240" w:lineRule="auto"/>
        <w:rPr>
          <w:rFonts w:eastAsia="Calibri"/>
        </w:rPr>
      </w:pPr>
    </w:p>
    <w:p w:rsidRPr="009034D0" w:rsidR="009034D0" w:rsidP="009034D0" w:rsidRDefault="009034D0" w14:paraId="24F7C9FD" w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9034D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:rsidRPr="009034D0" w:rsidR="009034D0" w:rsidP="009034D0" w:rsidRDefault="009034D0" w14:paraId="510CC6A7" w14:textId="77777777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034D0" w:rsidR="009034D0" w:rsidTr="00321DFA" w14:paraId="022A61C0" w14:textId="77777777">
        <w:tc>
          <w:tcPr>
            <w:tcW w:w="4962" w:type="dxa"/>
            <w:vAlign w:val="center"/>
          </w:tcPr>
          <w:p w:rsidRPr="009034D0" w:rsidR="009034D0" w:rsidP="009034D0" w:rsidRDefault="009034D0" w14:paraId="722DC30A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034D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034D0" w:rsidR="009034D0" w:rsidP="009034D0" w:rsidRDefault="009034D0" w14:paraId="60A056AF" w14:textId="77777777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034D0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Pr="009034D0" w:rsidR="009034D0" w:rsidTr="00321DFA" w14:paraId="51F605E0" w14:textId="77777777">
        <w:tc>
          <w:tcPr>
            <w:tcW w:w="4962" w:type="dxa"/>
          </w:tcPr>
          <w:p w:rsidRPr="009034D0" w:rsidR="009034D0" w:rsidP="00293AD9" w:rsidRDefault="009034D0" w14:paraId="2EF4C4FD" w14:textId="3493B52A">
            <w:p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Godziny kontaktowe wynikające</w:t>
            </w:r>
            <w:r w:rsidR="00293AD9">
              <w:rPr>
                <w:rFonts w:eastAsia="Calibri"/>
              </w:rPr>
              <w:t xml:space="preserve"> </w:t>
            </w:r>
            <w:r w:rsidRPr="009034D0">
              <w:rPr>
                <w:rFonts w:ascii="Calibri" w:hAnsi="Calibri" w:eastAsia="Calibri"/>
                <w:sz w:val="22"/>
                <w:szCs w:val="22"/>
              </w:rPr>
              <w:t>z harmonogramu</w:t>
            </w:r>
            <w:r w:rsidRPr="009034D0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:rsidRPr="009034D0" w:rsidR="009034D0" w:rsidP="009034D0" w:rsidRDefault="009034D0" w14:paraId="7F35E744" w14:textId="7739CD1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1</w:t>
            </w:r>
            <w:r w:rsidR="004D690B">
              <w:rPr>
                <w:rFonts w:eastAsia="Calibri"/>
              </w:rPr>
              <w:t>2</w:t>
            </w:r>
            <w:r w:rsidRPr="009034D0">
              <w:rPr>
                <w:rFonts w:eastAsia="Calibri"/>
              </w:rPr>
              <w:t>0</w:t>
            </w:r>
          </w:p>
        </w:tc>
      </w:tr>
      <w:tr w:rsidRPr="009034D0" w:rsidR="009034D0" w:rsidTr="00321DFA" w14:paraId="3AA35569" w14:textId="77777777">
        <w:tc>
          <w:tcPr>
            <w:tcW w:w="4962" w:type="dxa"/>
          </w:tcPr>
          <w:p w:rsidRPr="009034D0" w:rsidR="009034D0" w:rsidP="00A02169" w:rsidRDefault="009034D0" w14:paraId="664C4B0C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Inne z udziałem nauczyciela akademickiego: udział w konsultacjach</w:t>
            </w:r>
          </w:p>
        </w:tc>
        <w:tc>
          <w:tcPr>
            <w:tcW w:w="4677" w:type="dxa"/>
          </w:tcPr>
          <w:p w:rsidRPr="009034D0" w:rsidR="009034D0" w:rsidP="009034D0" w:rsidRDefault="009034D0" w14:paraId="17E8020C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2</w:t>
            </w:r>
          </w:p>
        </w:tc>
      </w:tr>
      <w:tr w:rsidRPr="009034D0" w:rsidR="009034D0" w:rsidTr="00321DFA" w14:paraId="0DFBF38E" w14:textId="77777777">
        <w:tc>
          <w:tcPr>
            <w:tcW w:w="4962" w:type="dxa"/>
          </w:tcPr>
          <w:p w:rsidRPr="009034D0" w:rsidR="009034D0" w:rsidP="00A02169" w:rsidRDefault="009034D0" w14:paraId="271068D3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Godziny niekontaktowe – praca własna studenta</w:t>
            </w:r>
          </w:p>
          <w:p w:rsidRPr="009034D0" w:rsidR="009034D0" w:rsidP="00A02169" w:rsidRDefault="009034D0" w14:paraId="3B922BA9" w14:textId="7777777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przygotowanie się studenta do prowadzenia zajęć</w:t>
            </w:r>
          </w:p>
          <w:p w:rsidRPr="009034D0" w:rsidR="009034D0" w:rsidP="00A02169" w:rsidRDefault="009034D0" w14:paraId="71A1D765" w14:textId="7777777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:rsidRPr="009034D0" w:rsidR="009034D0" w:rsidP="00A02169" w:rsidRDefault="009034D0" w14:paraId="68D13832" w14:textId="77777777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poznawanie prawa oświatowego</w:t>
            </w:r>
          </w:p>
          <w:p w:rsidRPr="009034D0" w:rsidR="009034D0" w:rsidP="00A02169" w:rsidRDefault="009034D0" w14:paraId="3D65D5C4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zapoznanie się z przedszkolną dokumentacją</w:t>
            </w:r>
          </w:p>
        </w:tc>
        <w:tc>
          <w:tcPr>
            <w:tcW w:w="4677" w:type="dxa"/>
          </w:tcPr>
          <w:p w:rsidRPr="009034D0" w:rsidR="009034D0" w:rsidP="009034D0" w:rsidRDefault="004D690B" w14:paraId="06C6A6DC" w14:textId="72C6E22B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Pr="009034D0" w:rsidR="009034D0">
              <w:rPr>
                <w:rFonts w:eastAsia="Calibri"/>
              </w:rPr>
              <w:t>3</w:t>
            </w:r>
          </w:p>
        </w:tc>
      </w:tr>
      <w:tr w:rsidRPr="009034D0" w:rsidR="009034D0" w:rsidTr="00321DFA" w14:paraId="4CC25AC7" w14:textId="77777777">
        <w:tc>
          <w:tcPr>
            <w:tcW w:w="4962" w:type="dxa"/>
          </w:tcPr>
          <w:p w:rsidRPr="009034D0" w:rsidR="009034D0" w:rsidP="009034D0" w:rsidRDefault="009034D0" w14:paraId="15BB59D1" w14:textId="77777777">
            <w:pPr>
              <w:spacing w:after="0" w:line="240" w:lineRule="auto"/>
              <w:contextualSpacing/>
              <w:rPr>
                <w:rFonts w:eastAsia="Calibri"/>
              </w:rPr>
            </w:pPr>
            <w:r w:rsidRPr="009034D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:rsidRPr="009034D0" w:rsidR="009034D0" w:rsidP="009034D0" w:rsidRDefault="009034D0" w14:paraId="4F71687D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175</w:t>
            </w:r>
          </w:p>
        </w:tc>
      </w:tr>
      <w:tr w:rsidRPr="009034D0" w:rsidR="009034D0" w:rsidTr="00321DFA" w14:paraId="1DBCB729" w14:textId="77777777">
        <w:tc>
          <w:tcPr>
            <w:tcW w:w="4962" w:type="dxa"/>
          </w:tcPr>
          <w:p w:rsidRPr="009034D0" w:rsidR="009034D0" w:rsidP="009034D0" w:rsidRDefault="009034D0" w14:paraId="57215630" w14:textId="77777777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9034D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9034D0" w:rsidR="009034D0" w:rsidP="009034D0" w:rsidRDefault="009034D0" w14:paraId="34F45DBC" w14:textId="77777777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034D0">
              <w:rPr>
                <w:rFonts w:eastAsia="Calibri"/>
              </w:rPr>
              <w:t>7</w:t>
            </w:r>
          </w:p>
        </w:tc>
      </w:tr>
    </w:tbl>
    <w:p w:rsidRPr="009034D0" w:rsidR="009034D0" w:rsidP="009034D0" w:rsidRDefault="009034D0" w14:paraId="6BCB6CC5" w14:textId="77777777">
      <w:pPr>
        <w:spacing w:after="0" w:line="240" w:lineRule="auto"/>
        <w:ind w:left="426"/>
        <w:rPr>
          <w:rFonts w:eastAsia="Calibri"/>
          <w:i/>
        </w:rPr>
      </w:pPr>
      <w:r w:rsidRPr="009034D0">
        <w:rPr>
          <w:rFonts w:eastAsia="Calibri"/>
          <w:i/>
        </w:rPr>
        <w:t>* Należy uwzględnić, że 1 pkt ECTS odpowiada 25-30 godzin całkowitego nakładu pracy studenta.</w:t>
      </w:r>
    </w:p>
    <w:p w:rsidRPr="009034D0" w:rsidR="009034D0" w:rsidP="009034D0" w:rsidRDefault="009034D0" w14:paraId="7618A957" w14:textId="77777777">
      <w:pPr>
        <w:spacing w:after="0" w:line="240" w:lineRule="auto"/>
        <w:rPr>
          <w:rFonts w:eastAsia="Calibri"/>
        </w:rPr>
      </w:pPr>
    </w:p>
    <w:p w:rsidRPr="009034D0" w:rsidR="009034D0" w:rsidP="009034D0" w:rsidRDefault="009034D0" w14:paraId="2B255E7A" w14:textId="77777777">
      <w:pPr>
        <w:spacing w:after="0" w:line="240" w:lineRule="auto"/>
        <w:rPr>
          <w:rFonts w:eastAsia="Calibri"/>
          <w:b/>
        </w:rPr>
      </w:pPr>
      <w:r w:rsidRPr="009034D0">
        <w:rPr>
          <w:rFonts w:eastAsia="Calibri"/>
          <w:b/>
        </w:rPr>
        <w:t>6. PRAKTYKI ZAWODOWE W RAMACH PRZEDMIOTU</w:t>
      </w:r>
    </w:p>
    <w:p w:rsidRPr="009034D0" w:rsidR="009034D0" w:rsidP="009034D0" w:rsidRDefault="009034D0" w14:paraId="53A62923" w14:textId="77777777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034D0" w:rsidR="009034D0" w:rsidTr="1A1B60B7" w14:paraId="712DF874" w14:textId="77777777">
        <w:trPr>
          <w:trHeight w:val="397"/>
        </w:trPr>
        <w:tc>
          <w:tcPr>
            <w:tcW w:w="3544" w:type="dxa"/>
            <w:tcMar/>
          </w:tcPr>
          <w:p w:rsidRPr="009034D0" w:rsidR="009034D0" w:rsidP="009034D0" w:rsidRDefault="009034D0" w14:paraId="2885141C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  <w:tcMar/>
          </w:tcPr>
          <w:p w:rsidRPr="009034D0" w:rsidR="009034D0" w:rsidP="009034D0" w:rsidRDefault="009034D0" w14:paraId="14613B55" w14:textId="77777777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Pr="009034D0" w:rsidR="009034D0" w:rsidTr="1A1B60B7" w14:paraId="0F72842E" w14:textId="77777777">
        <w:trPr>
          <w:trHeight w:val="397"/>
        </w:trPr>
        <w:tc>
          <w:tcPr>
            <w:tcW w:w="3544" w:type="dxa"/>
            <w:tcMar/>
          </w:tcPr>
          <w:p w:rsidRPr="009034D0" w:rsidR="009034D0" w:rsidP="009034D0" w:rsidRDefault="009034D0" w14:paraId="0BA16C69" w14:textId="77777777">
            <w:pPr>
              <w:spacing w:after="0" w:line="240" w:lineRule="auto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034D0" w:rsidR="009034D0" w:rsidP="009034D0" w:rsidRDefault="009034D0" w14:paraId="4AC8ABC5" w14:textId="37592CFC">
            <w:pPr>
              <w:spacing w:after="0" w:line="240" w:lineRule="auto"/>
              <w:jc w:val="both"/>
              <w:rPr>
                <w:rFonts w:eastAsia="Calibri"/>
              </w:rPr>
            </w:pPr>
            <w:r w:rsidRPr="1A1B60B7" w:rsidR="009034D0">
              <w:rPr>
                <w:rFonts w:eastAsia="Calibri"/>
              </w:rPr>
              <w:t>Praktyka odbywa się po czwartym semest</w:t>
            </w:r>
            <w:r w:rsidRPr="1A1B60B7" w:rsidR="654B5C51">
              <w:rPr>
                <w:rFonts w:eastAsia="Calibri"/>
              </w:rPr>
              <w:t>rze (wrzesień/ październik) – 12</w:t>
            </w:r>
            <w:r w:rsidRPr="1A1B60B7" w:rsidR="009034D0">
              <w:rPr>
                <w:rFonts w:eastAsia="Calibri"/>
              </w:rPr>
              <w:t xml:space="preserve">0 godz., punkty ECTS wlicza się do semestru 5. Student uczestniczy w zajęciach wybranej grupy wiekowej. W pierwszym tygodniu hospituje </w:t>
            </w:r>
            <w:r w:rsidRPr="1A1B60B7" w:rsidR="009034D0">
              <w:rPr>
                <w:rFonts w:eastAsia="Calibri"/>
              </w:rPr>
              <w:t>zajęcia, w</w:t>
            </w:r>
            <w:r w:rsidRPr="1A1B60B7" w:rsidR="009034D0">
              <w:rPr>
                <w:rFonts w:eastAsia="Calibri"/>
              </w:rPr>
              <w:t xml:space="preserve"> kolejnych prowadzi zajęcia według planu opracowanego na podstawie szczegółowego programu praktyki.</w:t>
            </w:r>
          </w:p>
        </w:tc>
      </w:tr>
    </w:tbl>
    <w:p w:rsidRPr="009034D0" w:rsidR="009034D0" w:rsidP="009034D0" w:rsidRDefault="009034D0" w14:paraId="3745837F" w14:textId="77777777">
      <w:pPr>
        <w:spacing w:after="0" w:line="240" w:lineRule="auto"/>
        <w:ind w:left="360"/>
        <w:rPr>
          <w:rFonts w:eastAsia="Calibri"/>
        </w:rPr>
      </w:pPr>
    </w:p>
    <w:p w:rsidRPr="009034D0" w:rsidR="009034D0" w:rsidP="009034D0" w:rsidRDefault="009034D0" w14:paraId="00D26E1E" w14:textId="77777777">
      <w:pPr>
        <w:spacing w:after="0" w:line="240" w:lineRule="auto"/>
        <w:rPr>
          <w:rFonts w:eastAsia="Calibri"/>
          <w:b/>
        </w:rPr>
      </w:pPr>
      <w:r w:rsidRPr="009034D0">
        <w:rPr>
          <w:rFonts w:eastAsia="Calibri"/>
          <w:b/>
        </w:rPr>
        <w:t xml:space="preserve">7. LITERATURA </w:t>
      </w:r>
    </w:p>
    <w:p w:rsidRPr="009034D0" w:rsidR="009034D0" w:rsidP="009034D0" w:rsidRDefault="009034D0" w14:paraId="23D7133F" w14:textId="77777777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034D0" w:rsidR="009034D0" w:rsidTr="00321DFA" w14:paraId="1299434F" w14:textId="77777777">
        <w:trPr>
          <w:trHeight w:val="397"/>
        </w:trPr>
        <w:tc>
          <w:tcPr>
            <w:tcW w:w="7513" w:type="dxa"/>
          </w:tcPr>
          <w:p w:rsidRPr="009034D0" w:rsidR="009034D0" w:rsidP="009034D0" w:rsidRDefault="009034D0" w14:paraId="0D0A2105" w14:textId="77777777">
            <w:pPr>
              <w:spacing w:after="0" w:line="240" w:lineRule="auto"/>
              <w:jc w:val="both"/>
              <w:rPr>
                <w:rFonts w:eastAsia="Calibri"/>
                <w:color w:val="000000"/>
              </w:rPr>
            </w:pPr>
            <w:r w:rsidRPr="009034D0">
              <w:rPr>
                <w:rFonts w:eastAsia="Calibri"/>
                <w:color w:val="000000"/>
              </w:rPr>
              <w:t>Literatura podstawowa:</w:t>
            </w:r>
          </w:p>
          <w:p w:rsidRPr="00A02169" w:rsidR="009034D0" w:rsidP="00A02169" w:rsidRDefault="009034D0" w14:paraId="58A18695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Czelakowska D., </w:t>
            </w:r>
            <w:r w:rsidRPr="00A02169"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 w:rsidRPr="00A02169">
              <w:rPr>
                <w:rFonts w:eastAsia="Calibri"/>
                <w:color w:val="000000"/>
              </w:rPr>
              <w:t>Kraków 2010.</w:t>
            </w:r>
          </w:p>
          <w:p w:rsidRPr="00A02169" w:rsidR="009034D0" w:rsidP="00A02169" w:rsidRDefault="009034D0" w14:paraId="47B4E871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Filipiak E</w:t>
            </w:r>
            <w:r w:rsidRPr="00A02169"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 w:rsidRPr="00A02169">
              <w:rPr>
                <w:rFonts w:eastAsia="Calibri"/>
                <w:color w:val="000000"/>
              </w:rPr>
              <w:t>Sopot 2012.</w:t>
            </w:r>
          </w:p>
          <w:p w:rsidRPr="00A02169" w:rsidR="009034D0" w:rsidP="00A02169" w:rsidRDefault="009034D0" w14:paraId="0246253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Gruszczyk-Kolczyńska (red</w:t>
            </w:r>
            <w:r w:rsidRPr="00A02169"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 w:rsidRPr="00A02169">
              <w:rPr>
                <w:rFonts w:eastAsia="Calibri"/>
                <w:color w:val="000000"/>
              </w:rPr>
              <w:t>, Kraków 2014.</w:t>
            </w:r>
          </w:p>
          <w:p w:rsidRPr="00A02169" w:rsidR="009034D0" w:rsidP="00A02169" w:rsidRDefault="009034D0" w14:paraId="580DC974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Jurek A., </w:t>
            </w:r>
            <w:r w:rsidRPr="00A02169">
              <w:rPr>
                <w:rFonts w:eastAsia="Calibri"/>
                <w:i/>
                <w:color w:val="000000"/>
              </w:rPr>
              <w:t>Rozwój dziecka a metody nauczania czytania i pisania</w:t>
            </w:r>
            <w:r w:rsidRPr="00A02169">
              <w:rPr>
                <w:rFonts w:eastAsia="Calibri"/>
                <w:color w:val="000000"/>
              </w:rPr>
              <w:t>, Gdańsk 2012.</w:t>
            </w:r>
          </w:p>
          <w:p w:rsidRPr="00A02169" w:rsidR="009034D0" w:rsidP="00A02169" w:rsidRDefault="009034D0" w14:paraId="23F63C4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Karwowska-Struczyk M., Sobierańska D., Szpotowicz M., </w:t>
            </w:r>
            <w:r w:rsidRPr="00A02169"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 w:rsidRPr="00A02169">
              <w:rPr>
                <w:rFonts w:eastAsia="Calibri"/>
                <w:color w:val="000000"/>
              </w:rPr>
              <w:t xml:space="preserve"> Warszawa 2011.</w:t>
            </w:r>
          </w:p>
          <w:p w:rsidRPr="00A02169" w:rsidR="009034D0" w:rsidP="00A02169" w:rsidRDefault="009034D0" w14:paraId="3872AE02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Klus-Stańska D. (red.), </w:t>
            </w:r>
            <w:r w:rsidRPr="00A02169">
              <w:rPr>
                <w:rFonts w:eastAsia="Calibri"/>
                <w:i/>
                <w:color w:val="000000"/>
              </w:rPr>
              <w:t>(Anty)edukacja wczesnoszkolna</w:t>
            </w:r>
            <w:r w:rsidRPr="00A02169">
              <w:rPr>
                <w:rFonts w:eastAsia="Calibri"/>
                <w:color w:val="000000"/>
              </w:rPr>
              <w:t>, Kraków 2014.</w:t>
            </w:r>
          </w:p>
          <w:p w:rsidRPr="00A02169" w:rsidR="009034D0" w:rsidP="00A02169" w:rsidRDefault="009034D0" w14:paraId="228A4A2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Klus-Stańska D. Bronk D., Malenda A. (red.), </w:t>
            </w:r>
            <w:r w:rsidRPr="00A02169">
              <w:rPr>
                <w:rFonts w:eastAsia="Calibri"/>
                <w:i/>
                <w:color w:val="000000"/>
              </w:rPr>
              <w:t>Pedagogika wczesnej edukacji</w:t>
            </w:r>
            <w:r w:rsidRPr="00A02169">
              <w:rPr>
                <w:rFonts w:eastAsia="Calibri"/>
                <w:color w:val="000000"/>
              </w:rPr>
              <w:t>, Warszawa 2011.</w:t>
            </w:r>
          </w:p>
          <w:p w:rsidRPr="00A02169" w:rsidR="009034D0" w:rsidP="00A02169" w:rsidRDefault="009034D0" w14:paraId="2E4AD82A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Klus-Stańska D., Nowicka M</w:t>
            </w:r>
            <w:r w:rsidRPr="00A02169">
              <w:rPr>
                <w:rFonts w:eastAsia="Calibri"/>
                <w:i/>
                <w:color w:val="000000"/>
              </w:rPr>
              <w:t>., Sensy i bezsensy edukacji wczesnoszkolnej</w:t>
            </w:r>
            <w:r w:rsidRPr="00A02169">
              <w:rPr>
                <w:rFonts w:eastAsia="Calibri"/>
                <w:color w:val="000000"/>
              </w:rPr>
              <w:t xml:space="preserve">, </w:t>
            </w:r>
            <w:r w:rsidRPr="00A02169">
              <w:rPr>
                <w:rFonts w:eastAsia="Calibri"/>
                <w:color w:val="000000"/>
              </w:rPr>
              <w:t>Warszawa 2005.</w:t>
            </w:r>
          </w:p>
          <w:p w:rsidRPr="00A02169" w:rsidR="009034D0" w:rsidP="00A02169" w:rsidRDefault="009034D0" w14:paraId="0853869F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Kopaczyńska I, Nowak-Łojewska A., </w:t>
            </w:r>
            <w:r w:rsidRPr="00A02169">
              <w:rPr>
                <w:rFonts w:eastAsia="Calibri"/>
                <w:i/>
                <w:color w:val="000000"/>
              </w:rPr>
              <w:t>Wymiary edukacji zintegrowanej</w:t>
            </w:r>
            <w:r w:rsidRPr="00A02169">
              <w:rPr>
                <w:rFonts w:eastAsia="Calibri"/>
                <w:color w:val="000000"/>
              </w:rPr>
              <w:t>, Kraków 2008.</w:t>
            </w:r>
          </w:p>
          <w:p w:rsidRPr="00A02169" w:rsidR="009034D0" w:rsidP="00A02169" w:rsidRDefault="009034D0" w14:paraId="0760408E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eastAsia="Calibri"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 xml:space="preserve">Semadeni Z., i in. (red.), </w:t>
            </w:r>
            <w:r w:rsidRPr="00A02169">
              <w:rPr>
                <w:rFonts w:eastAsia="Calibri"/>
                <w:i/>
                <w:color w:val="000000"/>
              </w:rPr>
              <w:t>Matematyczna edukacja wczesnoszkolna</w:t>
            </w:r>
            <w:r w:rsidRPr="00A02169"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Pr="009034D0" w:rsidR="009034D0" w:rsidTr="00321DFA" w14:paraId="02784357" w14:textId="77777777">
        <w:trPr>
          <w:trHeight w:val="397"/>
        </w:trPr>
        <w:tc>
          <w:tcPr>
            <w:tcW w:w="7513" w:type="dxa"/>
          </w:tcPr>
          <w:p w:rsidRPr="009034D0" w:rsidR="009034D0" w:rsidP="009034D0" w:rsidRDefault="009034D0" w14:paraId="1CB7D843" w14:textId="77777777">
            <w:pPr>
              <w:spacing w:after="0" w:line="240" w:lineRule="auto"/>
              <w:jc w:val="both"/>
              <w:rPr>
                <w:rFonts w:eastAsia="Calibri"/>
              </w:rPr>
            </w:pPr>
            <w:r w:rsidRPr="009034D0">
              <w:rPr>
                <w:rFonts w:eastAsia="Calibri"/>
              </w:rPr>
              <w:t xml:space="preserve">Literatura uzupełniająca: </w:t>
            </w:r>
          </w:p>
          <w:p w:rsidRPr="00A02169" w:rsidR="009034D0" w:rsidP="00A02169" w:rsidRDefault="009034D0" w14:paraId="53F03C69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Faber A., Mazlish E</w:t>
            </w:r>
            <w:r w:rsidRPr="00A02169"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:rsidRPr="00A02169" w:rsidR="009034D0" w:rsidP="00A02169" w:rsidRDefault="009034D0" w14:paraId="424A5938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Hanisz J.,</w:t>
            </w:r>
            <w:r w:rsidRPr="00A02169"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:rsidRPr="00A02169" w:rsidR="009034D0" w:rsidP="00A02169" w:rsidRDefault="009034D0" w14:paraId="394D815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Jąder M.,</w:t>
            </w:r>
            <w:r w:rsidRPr="00A02169"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:rsidRPr="00A02169" w:rsidR="009034D0" w:rsidP="00A02169" w:rsidRDefault="009034D0" w14:paraId="6D682286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color w:val="000000"/>
              </w:rPr>
              <w:t>Laska E. I., Piątek T.,</w:t>
            </w:r>
            <w:r w:rsidRPr="00A02169"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:rsidRPr="00A02169" w:rsidR="009034D0" w:rsidP="00A02169" w:rsidRDefault="009034D0" w14:paraId="4F015DCC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eastAsia="Calibri"/>
                <w:i/>
                <w:color w:val="000000"/>
              </w:rPr>
            </w:pPr>
            <w:r w:rsidRPr="00A02169"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:rsidRPr="009034D0" w:rsidR="009034D0" w:rsidP="009034D0" w:rsidRDefault="009034D0" w14:paraId="5ABC071E" w14:textId="77777777">
      <w:pPr>
        <w:spacing w:after="0" w:line="240" w:lineRule="auto"/>
        <w:ind w:left="360"/>
        <w:rPr>
          <w:rFonts w:eastAsia="Calibri"/>
        </w:rPr>
      </w:pPr>
    </w:p>
    <w:p w:rsidRPr="009034D0" w:rsidR="009034D0" w:rsidP="009034D0" w:rsidRDefault="009034D0" w14:paraId="7A69F1AC" w14:textId="77777777">
      <w:pPr>
        <w:spacing w:after="0" w:line="240" w:lineRule="auto"/>
        <w:ind w:left="360"/>
        <w:rPr>
          <w:rFonts w:eastAsia="Calibri"/>
        </w:rPr>
      </w:pPr>
    </w:p>
    <w:p w:rsidRPr="009034D0" w:rsidR="009034D0" w:rsidP="009034D0" w:rsidRDefault="009034D0" w14:paraId="4D695A48" w14:textId="77777777">
      <w:pPr>
        <w:spacing w:after="0" w:line="240" w:lineRule="auto"/>
        <w:ind w:left="360"/>
        <w:rPr>
          <w:rFonts w:eastAsia="Calibri"/>
          <w:b/>
          <w:smallCaps/>
        </w:rPr>
      </w:pPr>
      <w:r w:rsidRPr="009034D0">
        <w:rPr>
          <w:rFonts w:eastAsia="Calibri"/>
        </w:rPr>
        <w:t>Akceptacja Kierownika Jednostki lub osoby upoważnionej</w:t>
      </w:r>
    </w:p>
    <w:p w:rsidR="00BD1F8F" w:rsidRDefault="003713EB" w14:paraId="5DB94D4D" w14:textId="77777777"/>
    <w:sectPr w:rsidR="00BD1F8F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3EB" w:rsidP="009034D0" w:rsidRDefault="003713EB" w14:paraId="4CEB1815" w14:textId="77777777">
      <w:pPr>
        <w:spacing w:after="0" w:line="240" w:lineRule="auto"/>
      </w:pPr>
      <w:r>
        <w:separator/>
      </w:r>
    </w:p>
  </w:endnote>
  <w:endnote w:type="continuationSeparator" w:id="0">
    <w:p w:rsidR="003713EB" w:rsidP="009034D0" w:rsidRDefault="003713EB" w14:paraId="2E35BB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3EB" w:rsidP="009034D0" w:rsidRDefault="003713EB" w14:paraId="47CAE674" w14:textId="77777777">
      <w:pPr>
        <w:spacing w:after="0" w:line="240" w:lineRule="auto"/>
      </w:pPr>
      <w:r>
        <w:separator/>
      </w:r>
    </w:p>
  </w:footnote>
  <w:footnote w:type="continuationSeparator" w:id="0">
    <w:p w:rsidR="003713EB" w:rsidP="009034D0" w:rsidRDefault="003713EB" w14:paraId="338890D3" w14:textId="77777777">
      <w:pPr>
        <w:spacing w:after="0" w:line="240" w:lineRule="auto"/>
      </w:pPr>
      <w:r>
        <w:continuationSeparator/>
      </w:r>
    </w:p>
  </w:footnote>
  <w:footnote w:id="1">
    <w:p w:rsidR="009034D0" w:rsidP="009034D0" w:rsidRDefault="009034D0" w14:paraId="4F6C48D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A0ECE"/>
    <w:multiLevelType w:val="hybridMultilevel"/>
    <w:tmpl w:val="6518E49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87D87"/>
    <w:multiLevelType w:val="hybridMultilevel"/>
    <w:tmpl w:val="D1986F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FBF24DB"/>
    <w:multiLevelType w:val="hybridMultilevel"/>
    <w:tmpl w:val="20104920"/>
    <w:lvl w:ilvl="0" w:tplc="E99E097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4D0"/>
    <w:rsid w:val="00116F85"/>
    <w:rsid w:val="001D7BF5"/>
    <w:rsid w:val="0022449E"/>
    <w:rsid w:val="002906FE"/>
    <w:rsid w:val="00293AD9"/>
    <w:rsid w:val="002B4097"/>
    <w:rsid w:val="003713EB"/>
    <w:rsid w:val="00373EC9"/>
    <w:rsid w:val="003D07F9"/>
    <w:rsid w:val="00410179"/>
    <w:rsid w:val="00447054"/>
    <w:rsid w:val="0046608F"/>
    <w:rsid w:val="004D690B"/>
    <w:rsid w:val="006C4F3B"/>
    <w:rsid w:val="007A5AF6"/>
    <w:rsid w:val="0082041F"/>
    <w:rsid w:val="008337E6"/>
    <w:rsid w:val="008B34E1"/>
    <w:rsid w:val="009034D0"/>
    <w:rsid w:val="00941106"/>
    <w:rsid w:val="00976657"/>
    <w:rsid w:val="009821EE"/>
    <w:rsid w:val="00A02169"/>
    <w:rsid w:val="00AB3022"/>
    <w:rsid w:val="00CB000D"/>
    <w:rsid w:val="00CC215E"/>
    <w:rsid w:val="00E57A8F"/>
    <w:rsid w:val="00F51F49"/>
    <w:rsid w:val="00FE58BF"/>
    <w:rsid w:val="0486BBF4"/>
    <w:rsid w:val="05461761"/>
    <w:rsid w:val="067D26A1"/>
    <w:rsid w:val="110B590D"/>
    <w:rsid w:val="18F43968"/>
    <w:rsid w:val="1926B194"/>
    <w:rsid w:val="1A1B60B7"/>
    <w:rsid w:val="1DFE795B"/>
    <w:rsid w:val="1E469CAA"/>
    <w:rsid w:val="1FFF3C5F"/>
    <w:rsid w:val="2C292655"/>
    <w:rsid w:val="2DB7A78A"/>
    <w:rsid w:val="3E3AF43F"/>
    <w:rsid w:val="41828F8B"/>
    <w:rsid w:val="60BABB82"/>
    <w:rsid w:val="654B5C51"/>
    <w:rsid w:val="74355944"/>
    <w:rsid w:val="74748482"/>
    <w:rsid w:val="75C1CBDD"/>
    <w:rsid w:val="768A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71CAD"/>
  <w15:docId w15:val="{6F29698A-0DB0-4F63-95A9-54C507C6AFC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4D0"/>
    <w:pPr>
      <w:spacing w:after="0" w:line="240" w:lineRule="auto"/>
    </w:pPr>
    <w:rPr>
      <w:rFonts w:ascii="Calibri" w:hAnsi="Calibri" w:eastAsia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9034D0"/>
    <w:rPr>
      <w:rFonts w:ascii="Calibri" w:hAnsi="Calibri" w:eastAsia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034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A02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835232-3DD5-40F3-83F5-BEF337ACBD8C}"/>
</file>

<file path=customXml/itemProps2.xml><?xml version="1.0" encoding="utf-8"?>
<ds:datastoreItem xmlns:ds="http://schemas.openxmlformats.org/officeDocument/2006/customXml" ds:itemID="{1FE81A3A-6AC0-4F50-A8B2-03D74CEC2EB1}"/>
</file>

<file path=customXml/itemProps3.xml><?xml version="1.0" encoding="utf-8"?>
<ds:datastoreItem xmlns:ds="http://schemas.openxmlformats.org/officeDocument/2006/customXml" ds:itemID="{F4680B8B-A064-4A02-92BC-85F64D91A1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WW</dc:creator>
  <keywords/>
  <dc:description/>
  <lastModifiedBy>Joanna Niemiec</lastModifiedBy>
  <revision>13</revision>
  <dcterms:created xsi:type="dcterms:W3CDTF">2023-04-13T06:55:00.0000000Z</dcterms:created>
  <dcterms:modified xsi:type="dcterms:W3CDTF">2025-04-01T06:58:05.4440733Z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